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6A15" w:rsidRDefault="00836A15">
      <w:pPr>
        <w:jc w:val="center"/>
        <w:rPr>
          <w:rFonts w:ascii="Gill Sans" w:hAnsi="Gill Sans"/>
          <w:sz w:val="36"/>
        </w:rPr>
      </w:pPr>
      <w:bookmarkStart w:id="0" w:name="_Toc401644718"/>
    </w:p>
    <w:p w:rsidR="00836A15" w:rsidRDefault="00836A15">
      <w:pPr>
        <w:jc w:val="center"/>
        <w:rPr>
          <w:rFonts w:ascii="Gill Sans" w:hAnsi="Gill Sans"/>
          <w:sz w:val="36"/>
        </w:rPr>
      </w:pPr>
    </w:p>
    <w:p w:rsidR="00836A15" w:rsidRDefault="00836A15">
      <w:pPr>
        <w:jc w:val="center"/>
        <w:rPr>
          <w:rFonts w:ascii="Gill Sans" w:hAnsi="Gill Sans"/>
          <w:sz w:val="36"/>
        </w:rPr>
      </w:pPr>
    </w:p>
    <w:p w:rsidR="00836A15" w:rsidRDefault="00836A15">
      <w:pPr>
        <w:jc w:val="center"/>
        <w:rPr>
          <w:rFonts w:ascii="Gill Sans" w:hAnsi="Gill Sans"/>
          <w:sz w:val="52"/>
        </w:rPr>
      </w:pPr>
      <w:r>
        <w:rPr>
          <w:rFonts w:ascii="Gill Sans" w:hAnsi="Gill Sans"/>
          <w:sz w:val="52"/>
        </w:rPr>
        <w:t xml:space="preserve">Microsoft </w:t>
      </w:r>
      <w:r w:rsidR="0016449B">
        <w:rPr>
          <w:rFonts w:ascii="Gill Sans" w:hAnsi="Gill Sans"/>
          <w:sz w:val="52"/>
        </w:rPr>
        <w:t>Excel</w:t>
      </w:r>
      <w:r>
        <w:rPr>
          <w:rFonts w:ascii="Gill Sans" w:hAnsi="Gill Sans"/>
          <w:sz w:val="52"/>
        </w:rPr>
        <w:t xml:space="preserve"> 20</w:t>
      </w:r>
      <w:r w:rsidR="00322EE0">
        <w:rPr>
          <w:rFonts w:ascii="Gill Sans" w:hAnsi="Gill Sans"/>
          <w:sz w:val="52"/>
        </w:rPr>
        <w:t>1</w:t>
      </w:r>
      <w:r w:rsidR="005C2C55">
        <w:rPr>
          <w:rFonts w:ascii="Gill Sans" w:hAnsi="Gill Sans"/>
          <w:sz w:val="52"/>
        </w:rPr>
        <w:t>3</w:t>
      </w:r>
      <w:r w:rsidR="006B0CE0">
        <w:rPr>
          <w:rFonts w:ascii="Gill Sans" w:hAnsi="Gill Sans"/>
          <w:sz w:val="52"/>
        </w:rPr>
        <w:t>;</w:t>
      </w:r>
      <w:r>
        <w:rPr>
          <w:rFonts w:ascii="Gill Sans" w:hAnsi="Gill Sans"/>
          <w:sz w:val="52"/>
        </w:rPr>
        <w:t xml:space="preserve"> Introduction</w:t>
      </w:r>
    </w:p>
    <w:p w:rsidR="00836A15" w:rsidRDefault="00836A15">
      <w:pPr>
        <w:jc w:val="center"/>
        <w:rPr>
          <w:rFonts w:ascii="Gill Sans" w:hAnsi="Gill Sans"/>
          <w:sz w:val="52"/>
        </w:rPr>
      </w:pPr>
    </w:p>
    <w:p w:rsidR="00836A15" w:rsidRDefault="00836A15">
      <w:pPr>
        <w:jc w:val="center"/>
        <w:rPr>
          <w:rFonts w:ascii="Gill Sans" w:hAnsi="Gill Sans"/>
          <w:b/>
          <w:sz w:val="52"/>
        </w:rPr>
      </w:pPr>
      <w:r>
        <w:rPr>
          <w:rFonts w:ascii="Gill Sans" w:hAnsi="Gill Sans"/>
          <w:b/>
          <w:sz w:val="52"/>
        </w:rPr>
        <w:t>One Day Course</w:t>
      </w:r>
    </w:p>
    <w:p w:rsidR="00836A15" w:rsidRDefault="00836A15">
      <w:pPr>
        <w:jc w:val="center"/>
        <w:rPr>
          <w:rFonts w:ascii="Gill Sans" w:hAnsi="Gill Sans"/>
          <w:sz w:val="36"/>
        </w:rPr>
      </w:pPr>
    </w:p>
    <w:p w:rsidR="00836A15" w:rsidRDefault="00836A15">
      <w:pPr>
        <w:pBdr>
          <w:top w:val="single" w:sz="4" w:space="1" w:color="auto"/>
        </w:pBdr>
        <w:jc w:val="center"/>
        <w:rPr>
          <w:rFonts w:ascii="Gill Sans" w:hAnsi="Gill Sans"/>
          <w:sz w:val="36"/>
        </w:rPr>
      </w:pPr>
    </w:p>
    <w:p w:rsidR="00836A15" w:rsidRDefault="00836A15">
      <w:pPr>
        <w:jc w:val="center"/>
        <w:rPr>
          <w:rFonts w:ascii="Gill Sans" w:hAnsi="Gill Sans"/>
          <w:sz w:val="36"/>
        </w:rPr>
      </w:pPr>
    </w:p>
    <w:p w:rsidR="00836A15" w:rsidRDefault="00836A15">
      <w:pPr>
        <w:jc w:val="center"/>
        <w:rPr>
          <w:rFonts w:ascii="Gill Sans" w:hAnsi="Gill Sans"/>
          <w:sz w:val="36"/>
        </w:rPr>
      </w:pPr>
    </w:p>
    <w:p w:rsidR="00836A15" w:rsidRDefault="00836A15">
      <w:pPr>
        <w:jc w:val="center"/>
        <w:rPr>
          <w:rFonts w:ascii="Gill Sans" w:hAnsi="Gill Sans"/>
          <w:sz w:val="36"/>
        </w:rPr>
      </w:pPr>
    </w:p>
    <w:p w:rsidR="00836A15" w:rsidRDefault="00836A15">
      <w:pPr>
        <w:jc w:val="center"/>
        <w:rPr>
          <w:rFonts w:ascii="Gill Sans" w:hAnsi="Gill Sans"/>
          <w:sz w:val="36"/>
        </w:rPr>
      </w:pPr>
    </w:p>
    <w:p w:rsidR="00836A15" w:rsidRDefault="00836A15">
      <w:pPr>
        <w:jc w:val="center"/>
        <w:rPr>
          <w:rFonts w:ascii="Impact" w:hAnsi="Impact"/>
          <w:sz w:val="56"/>
        </w:rPr>
      </w:pPr>
    </w:p>
    <w:p w:rsidR="00836A15" w:rsidRDefault="00836A15">
      <w:pPr>
        <w:jc w:val="center"/>
        <w:rPr>
          <w:rFonts w:ascii="Gill Sans" w:hAnsi="Gill Sans"/>
          <w:sz w:val="36"/>
        </w:rPr>
      </w:pPr>
    </w:p>
    <w:p w:rsidR="00836A15" w:rsidRDefault="00836A15">
      <w:pPr>
        <w:jc w:val="center"/>
        <w:rPr>
          <w:rFonts w:ascii="Gill Sans" w:hAnsi="Gill Sans"/>
          <w:sz w:val="36"/>
        </w:rPr>
      </w:pPr>
    </w:p>
    <w:p w:rsidR="00836A15" w:rsidRDefault="00836A15">
      <w:pPr>
        <w:jc w:val="center"/>
        <w:rPr>
          <w:rFonts w:ascii="Gill Sans" w:hAnsi="Gill Sans"/>
          <w:sz w:val="36"/>
        </w:rPr>
      </w:pPr>
    </w:p>
    <w:p w:rsidR="00836A15" w:rsidRDefault="00836A15">
      <w:pPr>
        <w:jc w:val="center"/>
        <w:rPr>
          <w:rFonts w:ascii="Gill Sans" w:hAnsi="Gill Sans"/>
          <w:sz w:val="36"/>
        </w:rPr>
      </w:pPr>
    </w:p>
    <w:p w:rsidR="00810BBF" w:rsidRDefault="00836A15">
      <w:pPr>
        <w:jc w:val="center"/>
        <w:rPr>
          <w:rFonts w:ascii="Gill Sans" w:hAnsi="Gill Sans"/>
          <w:sz w:val="36"/>
        </w:rPr>
      </w:pPr>
      <w:bookmarkStart w:id="1" w:name="_GoBack"/>
      <w:bookmarkEnd w:id="1"/>
      <w:r>
        <w:rPr>
          <w:rFonts w:ascii="Gill Sans" w:hAnsi="Gill Sans"/>
          <w:sz w:val="36"/>
        </w:rPr>
        <w:br w:type="page"/>
      </w:r>
    </w:p>
    <w:p w:rsidR="00836A15" w:rsidRDefault="00836A15">
      <w:pPr>
        <w:jc w:val="center"/>
        <w:rPr>
          <w:rFonts w:ascii="Gill Sans" w:hAnsi="Gill Sans"/>
          <w:sz w:val="36"/>
        </w:rPr>
      </w:pPr>
      <w:r>
        <w:rPr>
          <w:rFonts w:ascii="Gill Sans" w:hAnsi="Gill Sans"/>
          <w:sz w:val="36"/>
        </w:rPr>
        <w:t xml:space="preserve">Microsoft </w:t>
      </w:r>
      <w:r w:rsidR="0016449B">
        <w:rPr>
          <w:rFonts w:ascii="Gill Sans" w:hAnsi="Gill Sans"/>
          <w:sz w:val="36"/>
        </w:rPr>
        <w:t>Excel</w:t>
      </w:r>
      <w:r>
        <w:rPr>
          <w:rFonts w:ascii="Gill Sans" w:hAnsi="Gill Sans"/>
          <w:sz w:val="36"/>
        </w:rPr>
        <w:t xml:space="preserve"> </w:t>
      </w:r>
      <w:r w:rsidR="006B0CE0">
        <w:rPr>
          <w:rFonts w:ascii="Gill Sans" w:hAnsi="Gill Sans"/>
          <w:sz w:val="36"/>
        </w:rPr>
        <w:t>20</w:t>
      </w:r>
      <w:r w:rsidR="00322EE0">
        <w:rPr>
          <w:rFonts w:ascii="Gill Sans" w:hAnsi="Gill Sans"/>
          <w:sz w:val="36"/>
        </w:rPr>
        <w:t>1</w:t>
      </w:r>
      <w:r w:rsidR="00987D8A">
        <w:rPr>
          <w:rFonts w:ascii="Gill Sans" w:hAnsi="Gill Sans"/>
          <w:sz w:val="36"/>
        </w:rPr>
        <w:t>3</w:t>
      </w:r>
      <w:r w:rsidR="006B0CE0">
        <w:rPr>
          <w:rFonts w:ascii="Gill Sans" w:hAnsi="Gill Sans"/>
          <w:sz w:val="36"/>
        </w:rPr>
        <w:t>;</w:t>
      </w:r>
      <w:r>
        <w:rPr>
          <w:rFonts w:ascii="Gill Sans" w:hAnsi="Gill Sans"/>
          <w:sz w:val="36"/>
        </w:rPr>
        <w:t xml:space="preserve"> Introduction</w:t>
      </w:r>
    </w:p>
    <w:p w:rsidR="00836A15" w:rsidRDefault="00836A15">
      <w:pPr>
        <w:pStyle w:val="Heading1"/>
        <w:jc w:val="center"/>
        <w:rPr>
          <w:rFonts w:ascii="Gill Sans" w:hAnsi="Gill Sans"/>
          <w:b w:val="0"/>
          <w:sz w:val="44"/>
        </w:rPr>
      </w:pPr>
      <w:r>
        <w:rPr>
          <w:rFonts w:ascii="Gill Sans" w:hAnsi="Gill Sans"/>
          <w:b w:val="0"/>
          <w:sz w:val="44"/>
        </w:rPr>
        <w:t>Table of Contents</w:t>
      </w:r>
      <w:bookmarkEnd w:id="0"/>
    </w:p>
    <w:p w:rsidR="004E248E" w:rsidRDefault="004E248E">
      <w:pPr>
        <w:pStyle w:val="cont-bold"/>
      </w:pPr>
    </w:p>
    <w:p w:rsidR="00836A15" w:rsidRDefault="00836A15">
      <w:pPr>
        <w:pStyle w:val="cont-bold"/>
      </w:pPr>
      <w:r>
        <w:t>M1</w:t>
      </w:r>
      <w:r>
        <w:tab/>
      </w:r>
      <w:r w:rsidR="006A78D2">
        <w:t xml:space="preserve">Excel </w:t>
      </w:r>
      <w:r w:rsidR="00ED364A">
        <w:t>Essentials</w:t>
      </w:r>
      <w:r>
        <w:tab/>
        <w:t>Page</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Starting Excel</w:t>
      </w:r>
      <w:r>
        <w:rPr>
          <w:noProof/>
        </w:rPr>
        <w:tab/>
        <w:t>2</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What is a Worksheet?</w:t>
      </w:r>
      <w:r>
        <w:rPr>
          <w:noProof/>
        </w:rPr>
        <w:tab/>
        <w:t>4</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What is a Workbook?</w:t>
      </w:r>
      <w:r>
        <w:rPr>
          <w:noProof/>
        </w:rPr>
        <w:tab/>
        <w:t>6</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Identifying Parts of the Screen</w:t>
      </w:r>
      <w:r>
        <w:rPr>
          <w:noProof/>
        </w:rPr>
        <w:tab/>
        <w:t>7</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The Ribbon</w:t>
      </w:r>
      <w:r>
        <w:rPr>
          <w:noProof/>
        </w:rPr>
        <w:tab/>
        <w:t>9</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Using Selection Techniques</w:t>
      </w:r>
      <w:r>
        <w:rPr>
          <w:noProof/>
        </w:rPr>
        <w:tab/>
        <w:t>10</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Selecting a Range of Cells</w:t>
      </w:r>
      <w:r>
        <w:rPr>
          <w:noProof/>
        </w:rPr>
        <w:tab/>
        <w:t>11</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Selecting Nonadjacent Cells and Ranges</w:t>
      </w:r>
      <w:r>
        <w:rPr>
          <w:noProof/>
        </w:rPr>
        <w:tab/>
        <w:t>13</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Selecting an Entire Worksheet</w:t>
      </w:r>
      <w:r>
        <w:rPr>
          <w:noProof/>
        </w:rPr>
        <w:tab/>
        <w:t>14</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Entering Data</w:t>
      </w:r>
      <w:r>
        <w:rPr>
          <w:noProof/>
        </w:rPr>
        <w:tab/>
        <w:t>15</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Entering Text Data into a Cell</w:t>
      </w:r>
      <w:r>
        <w:rPr>
          <w:noProof/>
        </w:rPr>
        <w:tab/>
        <w:t>16</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Entering Values</w:t>
      </w:r>
      <w:r>
        <w:rPr>
          <w:noProof/>
        </w:rPr>
        <w:tab/>
        <w:t>19</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Entering Data into a Range</w:t>
      </w:r>
      <w:r>
        <w:rPr>
          <w:noProof/>
        </w:rPr>
        <w:tab/>
        <w:t>20</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Quickly Adjusting a Column Width</w:t>
      </w:r>
      <w:r>
        <w:rPr>
          <w:noProof/>
        </w:rPr>
        <w:tab/>
        <w:t>22</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Finishing a Workbook</w:t>
      </w:r>
      <w:r>
        <w:rPr>
          <w:noProof/>
        </w:rPr>
        <w:tab/>
        <w:t>22</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Printing a Worksheet</w:t>
      </w:r>
      <w:r>
        <w:rPr>
          <w:noProof/>
        </w:rPr>
        <w:tab/>
        <w:t>27</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Closing a Workbook and Exiting from Excel</w:t>
      </w:r>
      <w:r>
        <w:rPr>
          <w:noProof/>
        </w:rPr>
        <w:tab/>
        <w:t>28</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Assignment</w:t>
      </w:r>
      <w:r>
        <w:rPr>
          <w:noProof/>
        </w:rPr>
        <w:tab/>
        <w:t>29</w:t>
      </w:r>
    </w:p>
    <w:p w:rsidR="004E248E" w:rsidRDefault="004E248E" w:rsidP="004E59A0">
      <w:pPr>
        <w:pStyle w:val="Contents"/>
        <w:ind w:left="0" w:firstLine="0"/>
      </w:pPr>
    </w:p>
    <w:p w:rsidR="00836A15" w:rsidRDefault="00836A15">
      <w:pPr>
        <w:pStyle w:val="cont-bold"/>
      </w:pPr>
      <w:r>
        <w:t>M2</w:t>
      </w:r>
      <w:r>
        <w:tab/>
        <w:t>Formatting Text &amp; Printing a Document</w:t>
      </w:r>
      <w:r>
        <w:tab/>
        <w:t>Page</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Opening a Workbook</w:t>
      </w:r>
      <w:r>
        <w:rPr>
          <w:noProof/>
        </w:rPr>
        <w:tab/>
        <w:t>2</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Creating a New Workbook</w:t>
      </w:r>
      <w:r>
        <w:rPr>
          <w:noProof/>
        </w:rPr>
        <w:tab/>
        <w:t>5</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Opening a Recently Used Workbook</w:t>
      </w:r>
      <w:r>
        <w:rPr>
          <w:noProof/>
        </w:rPr>
        <w:tab/>
        <w:t>7</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Creating Simple Formulas</w:t>
      </w:r>
      <w:r>
        <w:rPr>
          <w:noProof/>
        </w:rPr>
        <w:tab/>
        <w:t>9</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Creating a Formula by Pointing</w:t>
      </w:r>
      <w:r>
        <w:rPr>
          <w:noProof/>
        </w:rPr>
        <w:tab/>
        <w:t>11</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Using Functions</w:t>
      </w:r>
      <w:r>
        <w:rPr>
          <w:noProof/>
        </w:rPr>
        <w:tab/>
        <w:t>13</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Using the AutoSum Button</w:t>
      </w:r>
      <w:r>
        <w:rPr>
          <w:noProof/>
        </w:rPr>
        <w:tab/>
        <w:t>15</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Using the Formula Palette</w:t>
      </w:r>
      <w:r>
        <w:rPr>
          <w:noProof/>
        </w:rPr>
        <w:tab/>
        <w:t>17</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Editing Data on the Worksheet</w:t>
      </w:r>
      <w:r>
        <w:rPr>
          <w:noProof/>
        </w:rPr>
        <w:tab/>
        <w:t>20</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Editing the Data in a Cell</w:t>
      </w:r>
      <w:r>
        <w:rPr>
          <w:noProof/>
        </w:rPr>
        <w:tab/>
        <w:t>21</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Editing a Formula</w:t>
      </w:r>
      <w:r>
        <w:rPr>
          <w:noProof/>
        </w:rPr>
        <w:tab/>
        <w:t>22</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Clearing the Contents from a Cell or Range</w:t>
      </w:r>
      <w:r>
        <w:rPr>
          <w:noProof/>
        </w:rPr>
        <w:tab/>
        <w:t>23</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Using Undo and Redo</w:t>
      </w:r>
      <w:r>
        <w:rPr>
          <w:noProof/>
        </w:rPr>
        <w:tab/>
        <w:t>25</w:t>
      </w:r>
    </w:p>
    <w:p w:rsidR="002767BB" w:rsidRPr="002767BB" w:rsidRDefault="002767BB" w:rsidP="002767BB">
      <w:pPr>
        <w:pStyle w:val="TOC1"/>
        <w:tabs>
          <w:tab w:val="right" w:leader="dot" w:pos="7910"/>
        </w:tabs>
        <w:rPr>
          <w:rFonts w:ascii="Calibri" w:hAnsi="Calibri"/>
          <w:noProof/>
          <w:sz w:val="22"/>
          <w:szCs w:val="22"/>
          <w:lang w:val="en-GB" w:eastAsia="en-GB"/>
        </w:rPr>
      </w:pPr>
      <w:r>
        <w:rPr>
          <w:noProof/>
          <w:lang w:bidi="he-IL"/>
        </w:rPr>
        <w:t>Assignment</w:t>
      </w:r>
      <w:r>
        <w:rPr>
          <w:noProof/>
        </w:rPr>
        <w:tab/>
        <w:t>27</w:t>
      </w:r>
    </w:p>
    <w:p w:rsidR="000B55B3" w:rsidRDefault="000B55B3" w:rsidP="002767BB">
      <w:pPr>
        <w:pStyle w:val="Contents"/>
        <w:ind w:firstLine="0"/>
        <w:rPr>
          <w:sz w:val="22"/>
        </w:rPr>
      </w:pPr>
    </w:p>
    <w:p w:rsidR="00836A15" w:rsidRPr="000B55B3" w:rsidRDefault="000B55B3" w:rsidP="000B55B3">
      <w:pPr>
        <w:pStyle w:val="cont-bold"/>
      </w:pPr>
      <w:r>
        <w:br w:type="page"/>
      </w:r>
      <w:r>
        <w:lastRenderedPageBreak/>
        <w:t xml:space="preserve">M3 </w:t>
      </w:r>
      <w:r>
        <w:tab/>
      </w:r>
      <w:r w:rsidR="005236D0" w:rsidRPr="000B55B3">
        <w:t>Managing the Worksheet</w:t>
      </w:r>
      <w:r w:rsidR="00836A15" w:rsidRPr="000B55B3">
        <w:tab/>
        <w:t>Page</w:t>
      </w:r>
    </w:p>
    <w:p w:rsidR="00805B98" w:rsidRPr="00805B98" w:rsidRDefault="00805B98" w:rsidP="00805B98">
      <w:pPr>
        <w:pStyle w:val="TOC1"/>
        <w:tabs>
          <w:tab w:val="right" w:leader="dot" w:pos="7910"/>
        </w:tabs>
        <w:rPr>
          <w:noProof/>
          <w:lang w:bidi="he-IL"/>
        </w:rPr>
      </w:pPr>
      <w:r w:rsidRPr="00805B98">
        <w:rPr>
          <w:noProof/>
          <w:lang w:bidi="he-IL"/>
        </w:rPr>
        <w:t>Navigating in a Worksheet</w:t>
      </w:r>
      <w:r w:rsidRPr="00805B98">
        <w:rPr>
          <w:noProof/>
          <w:lang w:bidi="he-IL"/>
        </w:rPr>
        <w:tab/>
        <w:t>2</w:t>
      </w:r>
    </w:p>
    <w:p w:rsidR="00805B98" w:rsidRPr="00805B98" w:rsidRDefault="00805B98" w:rsidP="00805B98">
      <w:pPr>
        <w:pStyle w:val="TOC1"/>
        <w:tabs>
          <w:tab w:val="right" w:leader="dot" w:pos="7910"/>
        </w:tabs>
        <w:rPr>
          <w:noProof/>
          <w:lang w:bidi="he-IL"/>
        </w:rPr>
      </w:pPr>
      <w:r w:rsidRPr="00805B98">
        <w:rPr>
          <w:noProof/>
          <w:lang w:bidi="he-IL"/>
        </w:rPr>
        <w:t>Using the Scroll Bars and Boxes</w:t>
      </w:r>
      <w:r w:rsidRPr="00805B98">
        <w:rPr>
          <w:noProof/>
          <w:lang w:bidi="he-IL"/>
        </w:rPr>
        <w:tab/>
        <w:t>3</w:t>
      </w:r>
    </w:p>
    <w:p w:rsidR="00805B98" w:rsidRPr="00805B98" w:rsidRDefault="00805B98" w:rsidP="00805B98">
      <w:pPr>
        <w:pStyle w:val="TOC1"/>
        <w:tabs>
          <w:tab w:val="right" w:leader="dot" w:pos="7910"/>
        </w:tabs>
        <w:rPr>
          <w:noProof/>
          <w:lang w:bidi="he-IL"/>
        </w:rPr>
      </w:pPr>
      <w:r w:rsidRPr="00805B98">
        <w:rPr>
          <w:noProof/>
          <w:lang w:bidi="he-IL"/>
        </w:rPr>
        <w:t>Changing Worksheets</w:t>
      </w:r>
      <w:r w:rsidRPr="00805B98">
        <w:rPr>
          <w:noProof/>
          <w:lang w:bidi="he-IL"/>
        </w:rPr>
        <w:tab/>
        <w:t>7</w:t>
      </w:r>
    </w:p>
    <w:p w:rsidR="00805B98" w:rsidRPr="00805B98" w:rsidRDefault="00805B98" w:rsidP="00805B98">
      <w:pPr>
        <w:pStyle w:val="TOC1"/>
        <w:tabs>
          <w:tab w:val="right" w:leader="dot" w:pos="7910"/>
        </w:tabs>
        <w:rPr>
          <w:noProof/>
          <w:lang w:bidi="he-IL"/>
        </w:rPr>
      </w:pPr>
      <w:r w:rsidRPr="00805B98">
        <w:rPr>
          <w:noProof/>
          <w:lang w:bidi="he-IL"/>
        </w:rPr>
        <w:t>Using Go To</w:t>
      </w:r>
      <w:r w:rsidRPr="00805B98">
        <w:rPr>
          <w:noProof/>
          <w:lang w:bidi="he-IL"/>
        </w:rPr>
        <w:tab/>
        <w:t>8</w:t>
      </w:r>
    </w:p>
    <w:p w:rsidR="00805B98" w:rsidRPr="00805B98" w:rsidRDefault="00805B98" w:rsidP="00805B98">
      <w:pPr>
        <w:pStyle w:val="TOC1"/>
        <w:tabs>
          <w:tab w:val="right" w:leader="dot" w:pos="7910"/>
        </w:tabs>
        <w:rPr>
          <w:noProof/>
          <w:lang w:bidi="he-IL"/>
        </w:rPr>
      </w:pPr>
      <w:r w:rsidRPr="00805B98">
        <w:rPr>
          <w:noProof/>
          <w:lang w:bidi="he-IL"/>
        </w:rPr>
        <w:t>Changing the Worksheet Structure</w:t>
      </w:r>
      <w:r w:rsidRPr="00805B98">
        <w:rPr>
          <w:noProof/>
          <w:lang w:bidi="he-IL"/>
        </w:rPr>
        <w:tab/>
        <w:t>11</w:t>
      </w:r>
    </w:p>
    <w:p w:rsidR="00805B98" w:rsidRPr="00805B98" w:rsidRDefault="00805B98" w:rsidP="00805B98">
      <w:pPr>
        <w:pStyle w:val="TOC1"/>
        <w:tabs>
          <w:tab w:val="right" w:leader="dot" w:pos="7910"/>
        </w:tabs>
        <w:rPr>
          <w:noProof/>
          <w:lang w:bidi="he-IL"/>
        </w:rPr>
      </w:pPr>
      <w:r w:rsidRPr="00805B98">
        <w:rPr>
          <w:noProof/>
          <w:lang w:bidi="he-IL"/>
        </w:rPr>
        <w:t>Deleting Cells, Rows, and Columns</w:t>
      </w:r>
      <w:r w:rsidRPr="00805B98">
        <w:rPr>
          <w:noProof/>
          <w:lang w:bidi="he-IL"/>
        </w:rPr>
        <w:tab/>
        <w:t>14</w:t>
      </w:r>
    </w:p>
    <w:p w:rsidR="00805B98" w:rsidRPr="00805B98" w:rsidRDefault="00805B98" w:rsidP="00805B98">
      <w:pPr>
        <w:pStyle w:val="TOC1"/>
        <w:tabs>
          <w:tab w:val="right" w:leader="dot" w:pos="7910"/>
        </w:tabs>
        <w:rPr>
          <w:noProof/>
          <w:lang w:bidi="he-IL"/>
        </w:rPr>
      </w:pPr>
      <w:r w:rsidRPr="00805B98">
        <w:rPr>
          <w:noProof/>
          <w:lang w:bidi="he-IL"/>
        </w:rPr>
        <w:t>Performing a Simple Sort</w:t>
      </w:r>
      <w:r w:rsidRPr="00805B98">
        <w:rPr>
          <w:noProof/>
          <w:lang w:bidi="he-IL"/>
        </w:rPr>
        <w:tab/>
        <w:t>17</w:t>
      </w:r>
    </w:p>
    <w:p w:rsidR="00805B98" w:rsidRPr="00805B98" w:rsidRDefault="00805B98" w:rsidP="00805B98">
      <w:pPr>
        <w:pStyle w:val="TOC1"/>
        <w:tabs>
          <w:tab w:val="right" w:leader="dot" w:pos="7910"/>
        </w:tabs>
        <w:rPr>
          <w:noProof/>
          <w:lang w:bidi="he-IL"/>
        </w:rPr>
      </w:pPr>
      <w:r w:rsidRPr="00805B98">
        <w:rPr>
          <w:noProof/>
          <w:lang w:bidi="he-IL"/>
        </w:rPr>
        <w:t>Creating and Using Named Ranges</w:t>
      </w:r>
      <w:r w:rsidRPr="00805B98">
        <w:rPr>
          <w:noProof/>
          <w:lang w:bidi="he-IL"/>
        </w:rPr>
        <w:tab/>
        <w:t>19</w:t>
      </w:r>
    </w:p>
    <w:p w:rsidR="00805B98" w:rsidRPr="00805B98" w:rsidRDefault="00805B98" w:rsidP="00805B98">
      <w:pPr>
        <w:pStyle w:val="TOC1"/>
        <w:tabs>
          <w:tab w:val="right" w:leader="dot" w:pos="7910"/>
        </w:tabs>
        <w:rPr>
          <w:noProof/>
          <w:lang w:bidi="he-IL"/>
        </w:rPr>
      </w:pPr>
      <w:r w:rsidRPr="00805B98">
        <w:rPr>
          <w:noProof/>
          <w:lang w:bidi="he-IL"/>
        </w:rPr>
        <w:t>Automatically Naming Ranges</w:t>
      </w:r>
      <w:r w:rsidRPr="00805B98">
        <w:rPr>
          <w:noProof/>
          <w:lang w:bidi="he-IL"/>
        </w:rPr>
        <w:tab/>
        <w:t>21</w:t>
      </w:r>
    </w:p>
    <w:p w:rsidR="00805B98" w:rsidRPr="00805B98" w:rsidRDefault="00805B98" w:rsidP="00805B98">
      <w:pPr>
        <w:pStyle w:val="TOC1"/>
        <w:tabs>
          <w:tab w:val="right" w:leader="dot" w:pos="7910"/>
        </w:tabs>
        <w:rPr>
          <w:noProof/>
          <w:lang w:bidi="he-IL"/>
        </w:rPr>
      </w:pPr>
      <w:r w:rsidRPr="00805B98">
        <w:rPr>
          <w:noProof/>
          <w:lang w:bidi="he-IL"/>
        </w:rPr>
        <w:t>Navigating with Named Ranges</w:t>
      </w:r>
      <w:r w:rsidRPr="00805B98">
        <w:rPr>
          <w:noProof/>
          <w:lang w:bidi="he-IL"/>
        </w:rPr>
        <w:tab/>
        <w:t>23</w:t>
      </w:r>
    </w:p>
    <w:p w:rsidR="00805B98" w:rsidRPr="00805B98" w:rsidRDefault="00805B98" w:rsidP="00805B98">
      <w:pPr>
        <w:pStyle w:val="TOC1"/>
        <w:tabs>
          <w:tab w:val="right" w:leader="dot" w:pos="7910"/>
        </w:tabs>
        <w:rPr>
          <w:noProof/>
          <w:lang w:bidi="he-IL"/>
        </w:rPr>
      </w:pPr>
      <w:r w:rsidRPr="00805B98">
        <w:rPr>
          <w:noProof/>
          <w:lang w:bidi="he-IL"/>
        </w:rPr>
        <w:t>Using Range Names in Formulas</w:t>
      </w:r>
      <w:r w:rsidRPr="00805B98">
        <w:rPr>
          <w:noProof/>
          <w:lang w:bidi="he-IL"/>
        </w:rPr>
        <w:tab/>
        <w:t>24</w:t>
      </w:r>
    </w:p>
    <w:p w:rsidR="00805B98" w:rsidRPr="00805B98" w:rsidRDefault="00805B98" w:rsidP="00805B98">
      <w:pPr>
        <w:pStyle w:val="TOC1"/>
        <w:tabs>
          <w:tab w:val="right" w:leader="dot" w:pos="7910"/>
        </w:tabs>
        <w:rPr>
          <w:noProof/>
          <w:lang w:bidi="he-IL"/>
        </w:rPr>
      </w:pPr>
      <w:r w:rsidRPr="00805B98">
        <w:rPr>
          <w:noProof/>
          <w:lang w:bidi="he-IL"/>
        </w:rPr>
        <w:t>Pasting a List of Named Ranges</w:t>
      </w:r>
      <w:r w:rsidRPr="00805B98">
        <w:rPr>
          <w:noProof/>
          <w:lang w:bidi="he-IL"/>
        </w:rPr>
        <w:tab/>
        <w:t>27</w:t>
      </w:r>
    </w:p>
    <w:p w:rsidR="00805B98" w:rsidRPr="00805B98" w:rsidRDefault="00805B98" w:rsidP="00805B98">
      <w:pPr>
        <w:pStyle w:val="TOC1"/>
        <w:tabs>
          <w:tab w:val="right" w:leader="dot" w:pos="7910"/>
        </w:tabs>
        <w:rPr>
          <w:noProof/>
          <w:lang w:bidi="he-IL"/>
        </w:rPr>
      </w:pPr>
      <w:r w:rsidRPr="00805B98">
        <w:rPr>
          <w:noProof/>
          <w:lang w:bidi="he-IL"/>
        </w:rPr>
        <w:t>Deleting and Editing Range Names</w:t>
      </w:r>
      <w:r w:rsidRPr="00805B98">
        <w:rPr>
          <w:noProof/>
          <w:lang w:bidi="he-IL"/>
        </w:rPr>
        <w:tab/>
        <w:t>28</w:t>
      </w:r>
    </w:p>
    <w:p w:rsidR="00805B98" w:rsidRPr="00805B98" w:rsidRDefault="00805B98" w:rsidP="00805B98">
      <w:pPr>
        <w:pStyle w:val="TOC1"/>
        <w:tabs>
          <w:tab w:val="right" w:leader="dot" w:pos="7910"/>
        </w:tabs>
        <w:rPr>
          <w:noProof/>
          <w:lang w:bidi="he-IL"/>
        </w:rPr>
      </w:pPr>
      <w:r w:rsidRPr="00805B98">
        <w:rPr>
          <w:noProof/>
          <w:lang w:bidi="he-IL"/>
        </w:rPr>
        <w:t>Creating Named Constants</w:t>
      </w:r>
      <w:r w:rsidRPr="00805B98">
        <w:rPr>
          <w:noProof/>
          <w:lang w:bidi="he-IL"/>
        </w:rPr>
        <w:tab/>
        <w:t>31</w:t>
      </w:r>
    </w:p>
    <w:p w:rsidR="00805B98" w:rsidRPr="00805B98" w:rsidRDefault="00805B98" w:rsidP="00805B98">
      <w:pPr>
        <w:pStyle w:val="TOC1"/>
        <w:tabs>
          <w:tab w:val="right" w:leader="dot" w:pos="7910"/>
        </w:tabs>
        <w:rPr>
          <w:noProof/>
          <w:lang w:bidi="he-IL"/>
        </w:rPr>
      </w:pPr>
      <w:r w:rsidRPr="00805B98">
        <w:rPr>
          <w:noProof/>
          <w:lang w:bidi="he-IL"/>
        </w:rPr>
        <w:t>Assignment</w:t>
      </w:r>
      <w:r w:rsidRPr="00805B98">
        <w:rPr>
          <w:noProof/>
          <w:lang w:bidi="he-IL"/>
        </w:rPr>
        <w:tab/>
        <w:t>33</w:t>
      </w:r>
    </w:p>
    <w:p w:rsidR="00F314B1" w:rsidRDefault="00F314B1" w:rsidP="00805B98">
      <w:pPr>
        <w:pStyle w:val="Contents"/>
        <w:ind w:firstLine="0"/>
      </w:pPr>
    </w:p>
    <w:p w:rsidR="00F314B1" w:rsidRDefault="00F314B1" w:rsidP="00F314B1">
      <w:pPr>
        <w:pStyle w:val="Contents"/>
      </w:pPr>
    </w:p>
    <w:p w:rsidR="00836A15" w:rsidRDefault="00836A15">
      <w:pPr>
        <w:pStyle w:val="cont-bold"/>
      </w:pPr>
      <w:r>
        <w:t>M4</w:t>
      </w:r>
      <w:r>
        <w:tab/>
      </w:r>
      <w:r w:rsidR="00C102ED">
        <w:t>Formatting the Worksheet</w:t>
      </w:r>
      <w:r>
        <w:tab/>
        <w:t>Page</w:t>
      </w:r>
    </w:p>
    <w:p w:rsidR="00805B98" w:rsidRPr="00805B98" w:rsidRDefault="00805B98" w:rsidP="00805B98">
      <w:pPr>
        <w:tabs>
          <w:tab w:val="right" w:leader="dot" w:pos="7910"/>
        </w:tabs>
        <w:rPr>
          <w:rFonts w:ascii="Calibri" w:hAnsi="Calibri"/>
          <w:noProof/>
          <w:sz w:val="22"/>
          <w:szCs w:val="22"/>
          <w:lang w:eastAsia="en-GB" w:bidi="ar-SA"/>
        </w:rPr>
      </w:pPr>
      <w:r w:rsidRPr="00805B98">
        <w:rPr>
          <w:rFonts w:ascii="Times New Roman" w:hAnsi="Times New Roman"/>
          <w:noProof/>
          <w:szCs w:val="24"/>
          <w:lang w:val="en-US"/>
        </w:rPr>
        <w:t>Moving and Copying Data</w:t>
      </w:r>
      <w:r w:rsidRPr="00805B98">
        <w:rPr>
          <w:rFonts w:ascii="Times New Roman" w:hAnsi="Times New Roman"/>
          <w:noProof/>
          <w:szCs w:val="24"/>
          <w:lang w:val="en-US" w:bidi="ar-SA"/>
        </w:rPr>
        <w:tab/>
        <w:t>2</w:t>
      </w:r>
    </w:p>
    <w:p w:rsidR="00805B98" w:rsidRPr="00805B98" w:rsidRDefault="00805B98" w:rsidP="00805B98">
      <w:pPr>
        <w:tabs>
          <w:tab w:val="right" w:leader="dot" w:pos="7910"/>
        </w:tabs>
        <w:rPr>
          <w:rFonts w:ascii="Calibri" w:hAnsi="Calibri"/>
          <w:noProof/>
          <w:sz w:val="22"/>
          <w:szCs w:val="22"/>
          <w:lang w:eastAsia="en-GB" w:bidi="ar-SA"/>
        </w:rPr>
      </w:pPr>
      <w:r w:rsidRPr="00805B98">
        <w:rPr>
          <w:rFonts w:ascii="Times New Roman" w:hAnsi="Times New Roman"/>
          <w:noProof/>
          <w:szCs w:val="24"/>
          <w:lang w:val="en-US"/>
        </w:rPr>
        <w:t>Copying Data</w:t>
      </w:r>
      <w:r w:rsidRPr="00805B98">
        <w:rPr>
          <w:rFonts w:ascii="Times New Roman" w:hAnsi="Times New Roman"/>
          <w:noProof/>
          <w:szCs w:val="24"/>
          <w:lang w:val="en-US" w:bidi="ar-SA"/>
        </w:rPr>
        <w:tab/>
        <w:t>6</w:t>
      </w:r>
    </w:p>
    <w:p w:rsidR="00805B98" w:rsidRPr="00805B98" w:rsidRDefault="00805B98" w:rsidP="00805B98">
      <w:pPr>
        <w:tabs>
          <w:tab w:val="right" w:leader="dot" w:pos="7910"/>
        </w:tabs>
        <w:rPr>
          <w:rFonts w:ascii="Calibri" w:hAnsi="Calibri"/>
          <w:noProof/>
          <w:sz w:val="22"/>
          <w:szCs w:val="22"/>
          <w:lang w:eastAsia="en-GB" w:bidi="ar-SA"/>
        </w:rPr>
      </w:pPr>
      <w:r w:rsidRPr="00805B98">
        <w:rPr>
          <w:rFonts w:ascii="Times New Roman" w:hAnsi="Times New Roman"/>
          <w:noProof/>
          <w:szCs w:val="24"/>
          <w:lang w:val="en-US"/>
        </w:rPr>
        <w:t>Copying Data with AutoFill</w:t>
      </w:r>
      <w:r w:rsidRPr="00805B98">
        <w:rPr>
          <w:rFonts w:ascii="Times New Roman" w:hAnsi="Times New Roman"/>
          <w:noProof/>
          <w:szCs w:val="24"/>
          <w:lang w:val="en-US" w:bidi="ar-SA"/>
        </w:rPr>
        <w:tab/>
        <w:t>8</w:t>
      </w:r>
    </w:p>
    <w:p w:rsidR="00805B98" w:rsidRPr="00805B98" w:rsidRDefault="00805B98" w:rsidP="00805B98">
      <w:pPr>
        <w:tabs>
          <w:tab w:val="right" w:leader="dot" w:pos="7910"/>
        </w:tabs>
        <w:rPr>
          <w:rFonts w:ascii="Calibri" w:hAnsi="Calibri"/>
          <w:noProof/>
          <w:sz w:val="22"/>
          <w:szCs w:val="22"/>
          <w:lang w:eastAsia="en-GB" w:bidi="ar-SA"/>
        </w:rPr>
      </w:pPr>
      <w:r w:rsidRPr="00805B98">
        <w:rPr>
          <w:rFonts w:ascii="Times New Roman" w:hAnsi="Times New Roman"/>
          <w:noProof/>
          <w:szCs w:val="24"/>
          <w:lang w:val="en-US"/>
        </w:rPr>
        <w:t>Creating a Series with AutoFill</w:t>
      </w:r>
      <w:r w:rsidRPr="00805B98">
        <w:rPr>
          <w:rFonts w:ascii="Times New Roman" w:hAnsi="Times New Roman"/>
          <w:noProof/>
          <w:szCs w:val="24"/>
          <w:lang w:val="en-US" w:bidi="ar-SA"/>
        </w:rPr>
        <w:tab/>
        <w:t>10</w:t>
      </w:r>
    </w:p>
    <w:p w:rsidR="00805B98" w:rsidRPr="00805B98" w:rsidRDefault="00805B98" w:rsidP="00805B98">
      <w:pPr>
        <w:tabs>
          <w:tab w:val="right" w:leader="dot" w:pos="7910"/>
        </w:tabs>
        <w:rPr>
          <w:rFonts w:ascii="Calibri" w:hAnsi="Calibri"/>
          <w:noProof/>
          <w:sz w:val="22"/>
          <w:szCs w:val="22"/>
          <w:lang w:eastAsia="en-GB" w:bidi="ar-SA"/>
        </w:rPr>
      </w:pPr>
      <w:r w:rsidRPr="00805B98">
        <w:rPr>
          <w:rFonts w:ascii="Times New Roman" w:hAnsi="Times New Roman"/>
          <w:noProof/>
          <w:szCs w:val="24"/>
          <w:lang w:val="en-US"/>
        </w:rPr>
        <w:t>Defining Relative, Mixed, and Absolute References</w:t>
      </w:r>
      <w:r w:rsidRPr="00805B98">
        <w:rPr>
          <w:rFonts w:ascii="Times New Roman" w:hAnsi="Times New Roman"/>
          <w:noProof/>
          <w:szCs w:val="24"/>
          <w:lang w:val="en-US" w:bidi="ar-SA"/>
        </w:rPr>
        <w:tab/>
        <w:t>11</w:t>
      </w:r>
    </w:p>
    <w:p w:rsidR="00805B98" w:rsidRPr="00805B98" w:rsidRDefault="00805B98" w:rsidP="00805B98">
      <w:pPr>
        <w:tabs>
          <w:tab w:val="right" w:leader="dot" w:pos="7910"/>
        </w:tabs>
        <w:rPr>
          <w:rFonts w:ascii="Calibri" w:hAnsi="Calibri"/>
          <w:noProof/>
          <w:sz w:val="22"/>
          <w:szCs w:val="22"/>
          <w:lang w:eastAsia="en-GB" w:bidi="ar-SA"/>
        </w:rPr>
      </w:pPr>
      <w:r w:rsidRPr="00805B98">
        <w:rPr>
          <w:rFonts w:ascii="Times New Roman" w:hAnsi="Times New Roman"/>
          <w:noProof/>
          <w:szCs w:val="24"/>
          <w:lang w:val="en-US"/>
        </w:rPr>
        <w:t>Copying Formulas</w:t>
      </w:r>
      <w:r w:rsidRPr="00805B98">
        <w:rPr>
          <w:rFonts w:ascii="Times New Roman" w:hAnsi="Times New Roman"/>
          <w:noProof/>
          <w:szCs w:val="24"/>
          <w:lang w:val="en-US" w:bidi="ar-SA"/>
        </w:rPr>
        <w:tab/>
        <w:t>13</w:t>
      </w:r>
    </w:p>
    <w:p w:rsidR="00805B98" w:rsidRPr="00805B98" w:rsidRDefault="00805B98" w:rsidP="00805B98">
      <w:pPr>
        <w:tabs>
          <w:tab w:val="right" w:leader="dot" w:pos="7910"/>
        </w:tabs>
        <w:rPr>
          <w:rFonts w:ascii="Calibri" w:hAnsi="Calibri"/>
          <w:noProof/>
          <w:sz w:val="22"/>
          <w:szCs w:val="22"/>
          <w:lang w:eastAsia="en-GB" w:bidi="ar-SA"/>
        </w:rPr>
      </w:pPr>
      <w:r w:rsidRPr="00805B98">
        <w:rPr>
          <w:rFonts w:ascii="Times New Roman" w:hAnsi="Times New Roman"/>
          <w:noProof/>
          <w:szCs w:val="24"/>
          <w:lang w:val="en-US"/>
        </w:rPr>
        <w:t>Changing the Appearance of Data</w:t>
      </w:r>
      <w:r w:rsidRPr="00805B98">
        <w:rPr>
          <w:rFonts w:ascii="Times New Roman" w:hAnsi="Times New Roman"/>
          <w:noProof/>
          <w:szCs w:val="24"/>
          <w:lang w:val="en-US" w:bidi="ar-SA"/>
        </w:rPr>
        <w:tab/>
        <w:t>15</w:t>
      </w:r>
    </w:p>
    <w:p w:rsidR="00805B98" w:rsidRPr="00805B98" w:rsidRDefault="00805B98" w:rsidP="00805B98">
      <w:pPr>
        <w:tabs>
          <w:tab w:val="right" w:leader="dot" w:pos="7910"/>
        </w:tabs>
        <w:rPr>
          <w:rFonts w:ascii="Calibri" w:hAnsi="Calibri"/>
          <w:noProof/>
          <w:sz w:val="22"/>
          <w:szCs w:val="22"/>
          <w:lang w:eastAsia="en-GB" w:bidi="ar-SA"/>
        </w:rPr>
      </w:pPr>
      <w:r w:rsidRPr="00805B98">
        <w:rPr>
          <w:rFonts w:ascii="Times New Roman" w:hAnsi="Times New Roman"/>
          <w:noProof/>
          <w:szCs w:val="24"/>
          <w:lang w:val="en-US"/>
        </w:rPr>
        <w:t>Changing Row Height</w:t>
      </w:r>
      <w:r w:rsidRPr="00805B98">
        <w:rPr>
          <w:rFonts w:ascii="Times New Roman" w:hAnsi="Times New Roman"/>
          <w:noProof/>
          <w:szCs w:val="24"/>
          <w:lang w:val="en-US" w:bidi="ar-SA"/>
        </w:rPr>
        <w:tab/>
        <w:t>18</w:t>
      </w:r>
    </w:p>
    <w:p w:rsidR="00805B98" w:rsidRPr="00805B98" w:rsidRDefault="00805B98" w:rsidP="00805B98">
      <w:pPr>
        <w:tabs>
          <w:tab w:val="right" w:leader="dot" w:pos="7910"/>
        </w:tabs>
        <w:rPr>
          <w:rFonts w:ascii="Calibri" w:hAnsi="Calibri"/>
          <w:noProof/>
          <w:sz w:val="22"/>
          <w:szCs w:val="22"/>
          <w:lang w:eastAsia="en-GB" w:bidi="ar-SA"/>
        </w:rPr>
      </w:pPr>
      <w:r w:rsidRPr="00805B98">
        <w:rPr>
          <w:rFonts w:ascii="Times New Roman" w:hAnsi="Times New Roman"/>
          <w:noProof/>
          <w:szCs w:val="24"/>
          <w:lang w:val="en-US"/>
        </w:rPr>
        <w:t>Formatting Numbers</w:t>
      </w:r>
      <w:r w:rsidRPr="00805B98">
        <w:rPr>
          <w:rFonts w:ascii="Times New Roman" w:hAnsi="Times New Roman"/>
          <w:noProof/>
          <w:szCs w:val="24"/>
          <w:lang w:val="en-US" w:bidi="ar-SA"/>
        </w:rPr>
        <w:tab/>
        <w:t>20</w:t>
      </w:r>
    </w:p>
    <w:p w:rsidR="00805B98" w:rsidRPr="00805B98" w:rsidRDefault="00805B98" w:rsidP="00805B98">
      <w:pPr>
        <w:tabs>
          <w:tab w:val="right" w:leader="dot" w:pos="7910"/>
        </w:tabs>
        <w:rPr>
          <w:rFonts w:ascii="Calibri" w:hAnsi="Calibri"/>
          <w:noProof/>
          <w:sz w:val="22"/>
          <w:szCs w:val="22"/>
          <w:lang w:eastAsia="en-GB" w:bidi="ar-SA"/>
        </w:rPr>
      </w:pPr>
      <w:r w:rsidRPr="00805B98">
        <w:rPr>
          <w:rFonts w:ascii="Times New Roman" w:hAnsi="Times New Roman"/>
          <w:noProof/>
          <w:szCs w:val="24"/>
          <w:lang w:val="en-US"/>
        </w:rPr>
        <w:t>Fonts</w:t>
      </w:r>
      <w:r w:rsidRPr="00805B98">
        <w:rPr>
          <w:rFonts w:ascii="Times New Roman" w:hAnsi="Times New Roman"/>
          <w:noProof/>
          <w:szCs w:val="24"/>
          <w:lang w:val="en-US" w:bidi="ar-SA"/>
        </w:rPr>
        <w:tab/>
        <w:t>23</w:t>
      </w:r>
    </w:p>
    <w:p w:rsidR="00805B98" w:rsidRPr="00805B98" w:rsidRDefault="00805B98" w:rsidP="00805B98">
      <w:pPr>
        <w:tabs>
          <w:tab w:val="right" w:leader="dot" w:pos="7910"/>
        </w:tabs>
        <w:rPr>
          <w:rFonts w:ascii="Calibri" w:hAnsi="Calibri"/>
          <w:noProof/>
          <w:sz w:val="22"/>
          <w:szCs w:val="22"/>
          <w:lang w:eastAsia="en-GB" w:bidi="ar-SA"/>
        </w:rPr>
      </w:pPr>
      <w:r w:rsidRPr="00805B98">
        <w:rPr>
          <w:rFonts w:ascii="Times New Roman" w:hAnsi="Times New Roman"/>
          <w:noProof/>
          <w:szCs w:val="24"/>
          <w:lang w:val="en-US"/>
        </w:rPr>
        <w:t>Adding Enhancements</w:t>
      </w:r>
      <w:r w:rsidRPr="00805B98">
        <w:rPr>
          <w:rFonts w:ascii="Times New Roman" w:hAnsi="Times New Roman"/>
          <w:noProof/>
          <w:szCs w:val="24"/>
          <w:lang w:val="en-US" w:bidi="ar-SA"/>
        </w:rPr>
        <w:tab/>
        <w:t>26</w:t>
      </w:r>
    </w:p>
    <w:p w:rsidR="00805B98" w:rsidRPr="00805B98" w:rsidRDefault="00805B98" w:rsidP="00805B98">
      <w:pPr>
        <w:tabs>
          <w:tab w:val="right" w:leader="dot" w:pos="7910"/>
        </w:tabs>
        <w:rPr>
          <w:rFonts w:ascii="Calibri" w:hAnsi="Calibri"/>
          <w:noProof/>
          <w:sz w:val="22"/>
          <w:szCs w:val="22"/>
          <w:lang w:eastAsia="en-GB" w:bidi="ar-SA"/>
        </w:rPr>
      </w:pPr>
      <w:r w:rsidRPr="00805B98">
        <w:rPr>
          <w:rFonts w:ascii="Times New Roman" w:hAnsi="Times New Roman"/>
          <w:noProof/>
          <w:szCs w:val="24"/>
          <w:lang w:val="en-US"/>
        </w:rPr>
        <w:t>Aligning Data in Cells</w:t>
      </w:r>
      <w:r w:rsidRPr="00805B98">
        <w:rPr>
          <w:rFonts w:ascii="Times New Roman" w:hAnsi="Times New Roman"/>
          <w:noProof/>
          <w:szCs w:val="24"/>
          <w:lang w:val="en-US" w:bidi="ar-SA"/>
        </w:rPr>
        <w:tab/>
        <w:t>28</w:t>
      </w:r>
    </w:p>
    <w:p w:rsidR="00805B98" w:rsidRPr="00805B98" w:rsidRDefault="00805B98" w:rsidP="00805B98">
      <w:pPr>
        <w:tabs>
          <w:tab w:val="right" w:leader="dot" w:pos="7910"/>
        </w:tabs>
        <w:rPr>
          <w:rFonts w:ascii="Calibri" w:hAnsi="Calibri"/>
          <w:noProof/>
          <w:sz w:val="22"/>
          <w:szCs w:val="22"/>
          <w:lang w:eastAsia="en-GB" w:bidi="ar-SA"/>
        </w:rPr>
      </w:pPr>
      <w:r w:rsidRPr="00805B98">
        <w:rPr>
          <w:rFonts w:ascii="Times New Roman" w:hAnsi="Times New Roman"/>
          <w:noProof/>
          <w:szCs w:val="24"/>
          <w:lang w:val="en-US"/>
        </w:rPr>
        <w:t>Merging and Centre Cells</w:t>
      </w:r>
      <w:r w:rsidRPr="00805B98">
        <w:rPr>
          <w:rFonts w:ascii="Times New Roman" w:hAnsi="Times New Roman"/>
          <w:noProof/>
          <w:szCs w:val="24"/>
          <w:lang w:val="en-US" w:bidi="ar-SA"/>
        </w:rPr>
        <w:tab/>
        <w:t>30</w:t>
      </w:r>
    </w:p>
    <w:p w:rsidR="00805B98" w:rsidRPr="00805B98" w:rsidRDefault="00805B98" w:rsidP="00805B98">
      <w:pPr>
        <w:tabs>
          <w:tab w:val="right" w:leader="dot" w:pos="7910"/>
        </w:tabs>
        <w:rPr>
          <w:rFonts w:ascii="Calibri" w:hAnsi="Calibri"/>
          <w:noProof/>
          <w:sz w:val="22"/>
          <w:szCs w:val="22"/>
          <w:lang w:eastAsia="en-GB" w:bidi="ar-SA"/>
        </w:rPr>
      </w:pPr>
      <w:r w:rsidRPr="00805B98">
        <w:rPr>
          <w:rFonts w:ascii="Times New Roman" w:hAnsi="Times New Roman"/>
          <w:noProof/>
          <w:szCs w:val="24"/>
          <w:lang w:val="en-US"/>
        </w:rPr>
        <w:t>Rotating and Indenting Text</w:t>
      </w:r>
      <w:r w:rsidRPr="00805B98">
        <w:rPr>
          <w:rFonts w:ascii="Times New Roman" w:hAnsi="Times New Roman"/>
          <w:noProof/>
          <w:szCs w:val="24"/>
          <w:lang w:val="en-US" w:bidi="ar-SA"/>
        </w:rPr>
        <w:tab/>
        <w:t>31</w:t>
      </w:r>
    </w:p>
    <w:p w:rsidR="00805B98" w:rsidRPr="00805B98" w:rsidRDefault="00805B98" w:rsidP="00805B98">
      <w:pPr>
        <w:tabs>
          <w:tab w:val="right" w:leader="dot" w:pos="7910"/>
        </w:tabs>
        <w:rPr>
          <w:rFonts w:ascii="Calibri" w:hAnsi="Calibri"/>
          <w:noProof/>
          <w:sz w:val="22"/>
          <w:szCs w:val="22"/>
          <w:lang w:eastAsia="en-GB" w:bidi="ar-SA"/>
        </w:rPr>
      </w:pPr>
      <w:r w:rsidRPr="00805B98">
        <w:rPr>
          <w:rFonts w:ascii="Times New Roman" w:hAnsi="Times New Roman"/>
          <w:noProof/>
          <w:szCs w:val="24"/>
          <w:lang w:val="en-US"/>
        </w:rPr>
        <w:t>Adding Borders and Shading</w:t>
      </w:r>
      <w:r w:rsidRPr="00805B98">
        <w:rPr>
          <w:rFonts w:ascii="Times New Roman" w:hAnsi="Times New Roman"/>
          <w:noProof/>
          <w:szCs w:val="24"/>
          <w:lang w:val="en-US" w:bidi="ar-SA"/>
        </w:rPr>
        <w:tab/>
        <w:t>33</w:t>
      </w:r>
    </w:p>
    <w:p w:rsidR="00805B98" w:rsidRPr="00805B98" w:rsidRDefault="00805B98" w:rsidP="00805B98">
      <w:pPr>
        <w:tabs>
          <w:tab w:val="right" w:leader="dot" w:pos="7910"/>
        </w:tabs>
        <w:rPr>
          <w:rFonts w:ascii="Calibri" w:hAnsi="Calibri"/>
          <w:noProof/>
          <w:sz w:val="22"/>
          <w:szCs w:val="22"/>
          <w:lang w:eastAsia="en-GB" w:bidi="ar-SA"/>
        </w:rPr>
      </w:pPr>
      <w:r w:rsidRPr="00805B98">
        <w:rPr>
          <w:rFonts w:ascii="Times New Roman" w:hAnsi="Times New Roman"/>
          <w:noProof/>
          <w:szCs w:val="24"/>
          <w:lang w:val="en-US"/>
        </w:rPr>
        <w:t>Assignment</w:t>
      </w:r>
      <w:r w:rsidRPr="00805B98">
        <w:rPr>
          <w:rFonts w:ascii="Times New Roman" w:hAnsi="Times New Roman"/>
          <w:noProof/>
          <w:szCs w:val="24"/>
          <w:lang w:val="en-US" w:bidi="ar-SA"/>
        </w:rPr>
        <w:tab/>
        <w:t>37</w:t>
      </w:r>
    </w:p>
    <w:p w:rsidR="006A78D2" w:rsidRDefault="00810BBF" w:rsidP="00805B98">
      <w:pPr>
        <w:pStyle w:val="cont-bold"/>
      </w:pPr>
      <w:r>
        <w:br w:type="page"/>
      </w:r>
      <w:r w:rsidR="006A78D2">
        <w:lastRenderedPageBreak/>
        <w:t>M5</w:t>
      </w:r>
      <w:r w:rsidR="006A78D2">
        <w:tab/>
      </w:r>
      <w:r w:rsidR="00371746">
        <w:t>Printing the Worksheet/book</w:t>
      </w:r>
      <w:r w:rsidR="006A78D2">
        <w:tab/>
        <w:t>Page</w:t>
      </w:r>
    </w:p>
    <w:p w:rsidR="00805B98" w:rsidRDefault="00805B98" w:rsidP="00805B98">
      <w:pPr>
        <w:pStyle w:val="TOC1"/>
        <w:tabs>
          <w:tab w:val="right" w:leader="dot" w:pos="7910"/>
        </w:tabs>
        <w:rPr>
          <w:rFonts w:ascii="Calibri" w:hAnsi="Calibri"/>
          <w:noProof/>
          <w:sz w:val="22"/>
          <w:szCs w:val="22"/>
        </w:rPr>
      </w:pPr>
      <w:r>
        <w:rPr>
          <w:noProof/>
          <w:lang w:bidi="he-IL"/>
        </w:rPr>
        <w:t>Printing a Single Worksheet</w:t>
      </w:r>
      <w:r>
        <w:rPr>
          <w:noProof/>
        </w:rPr>
        <w:tab/>
        <w:t>2</w:t>
      </w:r>
    </w:p>
    <w:p w:rsidR="00805B98" w:rsidRDefault="00805B98" w:rsidP="00805B98">
      <w:pPr>
        <w:pStyle w:val="TOC1"/>
        <w:tabs>
          <w:tab w:val="right" w:leader="dot" w:pos="7910"/>
        </w:tabs>
        <w:rPr>
          <w:rFonts w:ascii="Calibri" w:hAnsi="Calibri"/>
          <w:noProof/>
          <w:sz w:val="22"/>
          <w:szCs w:val="22"/>
        </w:rPr>
      </w:pPr>
      <w:r>
        <w:rPr>
          <w:noProof/>
          <w:lang w:bidi="he-IL"/>
        </w:rPr>
        <w:t>Using Print Preview</w:t>
      </w:r>
      <w:r>
        <w:rPr>
          <w:noProof/>
        </w:rPr>
        <w:tab/>
        <w:t>4</w:t>
      </w:r>
    </w:p>
    <w:p w:rsidR="00805B98" w:rsidRDefault="00805B98" w:rsidP="00805B98">
      <w:pPr>
        <w:pStyle w:val="TOC1"/>
        <w:tabs>
          <w:tab w:val="right" w:leader="dot" w:pos="7910"/>
        </w:tabs>
        <w:rPr>
          <w:rFonts w:ascii="Calibri" w:hAnsi="Calibri"/>
          <w:noProof/>
          <w:sz w:val="22"/>
          <w:szCs w:val="22"/>
        </w:rPr>
      </w:pPr>
      <w:r>
        <w:rPr>
          <w:noProof/>
          <w:lang w:bidi="he-IL"/>
        </w:rPr>
        <w:t>Creating Headers and Footers</w:t>
      </w:r>
      <w:r>
        <w:rPr>
          <w:noProof/>
        </w:rPr>
        <w:tab/>
        <w:t>6</w:t>
      </w:r>
    </w:p>
    <w:p w:rsidR="00805B98" w:rsidRDefault="00805B98" w:rsidP="00805B98">
      <w:pPr>
        <w:pStyle w:val="TOC1"/>
        <w:tabs>
          <w:tab w:val="right" w:leader="dot" w:pos="7910"/>
        </w:tabs>
        <w:rPr>
          <w:rFonts w:ascii="Calibri" w:hAnsi="Calibri"/>
          <w:noProof/>
          <w:sz w:val="22"/>
          <w:szCs w:val="22"/>
        </w:rPr>
      </w:pPr>
      <w:r>
        <w:rPr>
          <w:noProof/>
          <w:lang w:bidi="he-IL"/>
        </w:rPr>
        <w:t>Removing the Grid</w:t>
      </w:r>
      <w:r>
        <w:rPr>
          <w:noProof/>
        </w:rPr>
        <w:tab/>
        <w:t>8</w:t>
      </w:r>
    </w:p>
    <w:p w:rsidR="00805B98" w:rsidRDefault="00805B98" w:rsidP="00805B98">
      <w:pPr>
        <w:pStyle w:val="TOC1"/>
        <w:tabs>
          <w:tab w:val="right" w:leader="dot" w:pos="7910"/>
        </w:tabs>
        <w:rPr>
          <w:rFonts w:ascii="Calibri" w:hAnsi="Calibri"/>
          <w:noProof/>
          <w:sz w:val="22"/>
          <w:szCs w:val="22"/>
        </w:rPr>
      </w:pPr>
      <w:r>
        <w:rPr>
          <w:noProof/>
          <w:lang w:bidi="he-IL"/>
        </w:rPr>
        <w:t>Printing a Selection</w:t>
      </w:r>
      <w:r>
        <w:rPr>
          <w:noProof/>
        </w:rPr>
        <w:tab/>
        <w:t>11</w:t>
      </w:r>
    </w:p>
    <w:p w:rsidR="00805B98" w:rsidRDefault="00805B98" w:rsidP="00805B98">
      <w:pPr>
        <w:pStyle w:val="TOC1"/>
        <w:tabs>
          <w:tab w:val="right" w:leader="dot" w:pos="7910"/>
        </w:tabs>
        <w:rPr>
          <w:rFonts w:ascii="Calibri" w:hAnsi="Calibri"/>
          <w:noProof/>
          <w:sz w:val="22"/>
          <w:szCs w:val="22"/>
        </w:rPr>
      </w:pPr>
      <w:r>
        <w:rPr>
          <w:noProof/>
          <w:lang w:bidi="he-IL"/>
        </w:rPr>
        <w:t>Printing a Selection</w:t>
      </w:r>
      <w:r>
        <w:rPr>
          <w:noProof/>
        </w:rPr>
        <w:tab/>
        <w:t>12</w:t>
      </w:r>
    </w:p>
    <w:p w:rsidR="00805B98" w:rsidRDefault="00805B98" w:rsidP="00805B98">
      <w:pPr>
        <w:pStyle w:val="TOC1"/>
        <w:tabs>
          <w:tab w:val="right" w:leader="dot" w:pos="7910"/>
        </w:tabs>
        <w:rPr>
          <w:rFonts w:ascii="Calibri" w:hAnsi="Calibri"/>
          <w:noProof/>
          <w:sz w:val="22"/>
          <w:szCs w:val="22"/>
        </w:rPr>
      </w:pPr>
      <w:r>
        <w:rPr>
          <w:noProof/>
          <w:lang w:bidi="he-IL"/>
        </w:rPr>
        <w:t>Using Print Areas</w:t>
      </w:r>
      <w:r>
        <w:rPr>
          <w:noProof/>
        </w:rPr>
        <w:tab/>
        <w:t>13</w:t>
      </w:r>
    </w:p>
    <w:p w:rsidR="00805B98" w:rsidRDefault="00805B98" w:rsidP="00805B98">
      <w:pPr>
        <w:pStyle w:val="TOC1"/>
        <w:tabs>
          <w:tab w:val="right" w:leader="dot" w:pos="7910"/>
        </w:tabs>
        <w:rPr>
          <w:rFonts w:ascii="Calibri" w:hAnsi="Calibri"/>
          <w:noProof/>
          <w:sz w:val="22"/>
          <w:szCs w:val="22"/>
        </w:rPr>
      </w:pPr>
      <w:r>
        <w:rPr>
          <w:noProof/>
          <w:lang w:bidi="he-IL"/>
        </w:rPr>
        <w:t>Using Advanced Printing Techniques</w:t>
      </w:r>
      <w:r>
        <w:rPr>
          <w:noProof/>
        </w:rPr>
        <w:tab/>
        <w:t>15</w:t>
      </w:r>
    </w:p>
    <w:p w:rsidR="00805B98" w:rsidRDefault="00805B98" w:rsidP="00805B98">
      <w:pPr>
        <w:pStyle w:val="TOC1"/>
        <w:tabs>
          <w:tab w:val="right" w:leader="dot" w:pos="7910"/>
        </w:tabs>
        <w:rPr>
          <w:rFonts w:ascii="Calibri" w:hAnsi="Calibri"/>
          <w:noProof/>
          <w:sz w:val="22"/>
          <w:szCs w:val="22"/>
        </w:rPr>
      </w:pPr>
      <w:r>
        <w:rPr>
          <w:noProof/>
          <w:lang w:bidi="he-IL"/>
        </w:rPr>
        <w:t>Aligning the Printout</w:t>
      </w:r>
      <w:r>
        <w:rPr>
          <w:noProof/>
        </w:rPr>
        <w:tab/>
        <w:t>17</w:t>
      </w:r>
    </w:p>
    <w:p w:rsidR="00805B98" w:rsidRDefault="00805B98" w:rsidP="00805B98">
      <w:pPr>
        <w:pStyle w:val="TOC1"/>
        <w:tabs>
          <w:tab w:val="right" w:leader="dot" w:pos="7910"/>
        </w:tabs>
        <w:rPr>
          <w:rFonts w:ascii="Calibri" w:hAnsi="Calibri"/>
          <w:noProof/>
          <w:sz w:val="22"/>
          <w:szCs w:val="22"/>
        </w:rPr>
      </w:pPr>
      <w:r>
        <w:rPr>
          <w:noProof/>
          <w:lang w:bidi="he-IL"/>
        </w:rPr>
        <w:t>Fitting a Document onto a Desired Number of Pages</w:t>
      </w:r>
      <w:r>
        <w:rPr>
          <w:noProof/>
        </w:rPr>
        <w:tab/>
        <w:t>19</w:t>
      </w:r>
    </w:p>
    <w:p w:rsidR="00805B98" w:rsidRDefault="00805B98" w:rsidP="00805B98">
      <w:pPr>
        <w:pStyle w:val="TOC1"/>
        <w:tabs>
          <w:tab w:val="right" w:leader="dot" w:pos="7910"/>
        </w:tabs>
        <w:rPr>
          <w:rFonts w:ascii="Calibri" w:hAnsi="Calibri"/>
          <w:noProof/>
          <w:sz w:val="22"/>
          <w:szCs w:val="22"/>
        </w:rPr>
      </w:pPr>
      <w:r>
        <w:rPr>
          <w:noProof/>
          <w:lang w:bidi="he-IL"/>
        </w:rPr>
        <w:t>Working with Page Breaks</w:t>
      </w:r>
      <w:r>
        <w:rPr>
          <w:noProof/>
        </w:rPr>
        <w:tab/>
        <w:t>22</w:t>
      </w:r>
    </w:p>
    <w:p w:rsidR="00805B98" w:rsidRDefault="00805B98" w:rsidP="00805B98">
      <w:pPr>
        <w:pStyle w:val="TOC1"/>
        <w:tabs>
          <w:tab w:val="right" w:leader="dot" w:pos="7910"/>
        </w:tabs>
        <w:rPr>
          <w:rFonts w:ascii="Calibri" w:hAnsi="Calibri"/>
          <w:noProof/>
          <w:sz w:val="22"/>
          <w:szCs w:val="22"/>
        </w:rPr>
      </w:pPr>
      <w:r>
        <w:rPr>
          <w:noProof/>
          <w:lang w:bidi="he-IL"/>
        </w:rPr>
        <w:t>Working with Page Breaks in Normal View</w:t>
      </w:r>
      <w:r>
        <w:rPr>
          <w:noProof/>
        </w:rPr>
        <w:tab/>
        <w:t>25</w:t>
      </w:r>
    </w:p>
    <w:p w:rsidR="00805B98" w:rsidRDefault="00805B98" w:rsidP="00805B98">
      <w:pPr>
        <w:pStyle w:val="TOC1"/>
        <w:tabs>
          <w:tab w:val="right" w:leader="dot" w:pos="7910"/>
        </w:tabs>
        <w:rPr>
          <w:rFonts w:ascii="Calibri" w:hAnsi="Calibri"/>
          <w:noProof/>
          <w:sz w:val="22"/>
          <w:szCs w:val="22"/>
        </w:rPr>
      </w:pPr>
      <w:r>
        <w:rPr>
          <w:noProof/>
          <w:lang w:bidi="he-IL"/>
        </w:rPr>
        <w:t>Setting Print Titles</w:t>
      </w:r>
      <w:r>
        <w:rPr>
          <w:noProof/>
        </w:rPr>
        <w:tab/>
        <w:t>26</w:t>
      </w:r>
    </w:p>
    <w:p w:rsidR="00805B98" w:rsidRDefault="00805B98" w:rsidP="00805B98">
      <w:pPr>
        <w:pStyle w:val="TOC1"/>
        <w:tabs>
          <w:tab w:val="right" w:leader="dot" w:pos="7910"/>
        </w:tabs>
        <w:rPr>
          <w:rFonts w:ascii="Calibri" w:hAnsi="Calibri"/>
          <w:noProof/>
          <w:sz w:val="22"/>
          <w:szCs w:val="22"/>
        </w:rPr>
      </w:pPr>
      <w:r>
        <w:rPr>
          <w:noProof/>
          <w:lang w:bidi="he-IL"/>
        </w:rPr>
        <w:t>Removing Print Titles</w:t>
      </w:r>
      <w:r>
        <w:rPr>
          <w:noProof/>
        </w:rPr>
        <w:tab/>
        <w:t>28</w:t>
      </w:r>
    </w:p>
    <w:p w:rsidR="00805B98" w:rsidRDefault="00805B98" w:rsidP="00805B98">
      <w:pPr>
        <w:pStyle w:val="TOC1"/>
        <w:tabs>
          <w:tab w:val="right" w:leader="dot" w:pos="7910"/>
        </w:tabs>
        <w:rPr>
          <w:rFonts w:ascii="Calibri" w:hAnsi="Calibri"/>
          <w:noProof/>
          <w:sz w:val="22"/>
          <w:szCs w:val="22"/>
        </w:rPr>
      </w:pPr>
      <w:r>
        <w:rPr>
          <w:noProof/>
          <w:lang w:bidi="he-IL"/>
        </w:rPr>
        <w:t>Assignment</w:t>
      </w:r>
      <w:r>
        <w:rPr>
          <w:noProof/>
        </w:rPr>
        <w:tab/>
        <w:t>29</w:t>
      </w:r>
    </w:p>
    <w:p w:rsidR="00D56C82" w:rsidRDefault="00D56C82" w:rsidP="00805B98">
      <w:pPr>
        <w:pStyle w:val="cont-bold"/>
      </w:pPr>
      <w:r>
        <w:t>Appendix A; New Features in Excel 20</w:t>
      </w:r>
      <w:r w:rsidR="00263D94">
        <w:t>1</w:t>
      </w:r>
      <w:r w:rsidR="005C2C55">
        <w:t>3</w:t>
      </w:r>
      <w:r>
        <w:tab/>
        <w:t>Page</w:t>
      </w:r>
    </w:p>
    <w:p w:rsidR="00805B98" w:rsidRPr="00805B98" w:rsidRDefault="00805B98" w:rsidP="00805B98">
      <w:pPr>
        <w:pStyle w:val="TOC1"/>
        <w:tabs>
          <w:tab w:val="right" w:leader="dot" w:pos="7910"/>
        </w:tabs>
        <w:rPr>
          <w:rFonts w:ascii="Calibri" w:hAnsi="Calibri"/>
          <w:noProof/>
          <w:sz w:val="22"/>
          <w:szCs w:val="22"/>
          <w:lang w:val="en-GB" w:eastAsia="en-GB"/>
        </w:rPr>
      </w:pPr>
      <w:r>
        <w:rPr>
          <w:noProof/>
          <w:lang w:bidi="he-IL"/>
        </w:rPr>
        <w:t>What’s New in Excel 2013</w:t>
      </w:r>
      <w:r>
        <w:rPr>
          <w:noProof/>
        </w:rPr>
        <w:tab/>
        <w:t>2</w:t>
      </w:r>
    </w:p>
    <w:p w:rsidR="00805B98" w:rsidRPr="00805B98" w:rsidRDefault="00805B98" w:rsidP="00805B98">
      <w:pPr>
        <w:pStyle w:val="TOC1"/>
        <w:tabs>
          <w:tab w:val="right" w:leader="dot" w:pos="7910"/>
        </w:tabs>
        <w:rPr>
          <w:rFonts w:ascii="Calibri" w:hAnsi="Calibri"/>
          <w:noProof/>
          <w:sz w:val="22"/>
          <w:szCs w:val="22"/>
          <w:lang w:val="en-GB" w:eastAsia="en-GB"/>
        </w:rPr>
      </w:pPr>
      <w:r>
        <w:rPr>
          <w:noProof/>
          <w:lang w:bidi="he-IL"/>
        </w:rPr>
        <w:t>Compatibility</w:t>
      </w:r>
      <w:r>
        <w:rPr>
          <w:noProof/>
        </w:rPr>
        <w:tab/>
        <w:t>8</w:t>
      </w:r>
    </w:p>
    <w:p w:rsidR="00805B98" w:rsidRPr="00805B98" w:rsidRDefault="00805B98" w:rsidP="00805B98">
      <w:pPr>
        <w:pStyle w:val="TOC1"/>
        <w:tabs>
          <w:tab w:val="right" w:leader="dot" w:pos="7910"/>
        </w:tabs>
        <w:rPr>
          <w:rFonts w:ascii="Calibri" w:hAnsi="Calibri"/>
          <w:noProof/>
          <w:sz w:val="22"/>
          <w:szCs w:val="22"/>
          <w:lang w:val="en-GB" w:eastAsia="en-GB"/>
        </w:rPr>
      </w:pPr>
      <w:r>
        <w:rPr>
          <w:noProof/>
          <w:lang w:bidi="he-IL"/>
        </w:rPr>
        <w:t>Benefits in the new version</w:t>
      </w:r>
      <w:r>
        <w:rPr>
          <w:noProof/>
        </w:rPr>
        <w:tab/>
        <w:t>9</w:t>
      </w:r>
    </w:p>
    <w:p w:rsidR="00805B98" w:rsidRPr="00805B98" w:rsidRDefault="00805B98" w:rsidP="00805B98">
      <w:pPr>
        <w:pStyle w:val="TOC1"/>
        <w:tabs>
          <w:tab w:val="right" w:leader="dot" w:pos="7910"/>
        </w:tabs>
        <w:rPr>
          <w:rFonts w:ascii="Calibri" w:hAnsi="Calibri"/>
          <w:noProof/>
          <w:sz w:val="22"/>
          <w:szCs w:val="22"/>
          <w:lang w:val="en-GB" w:eastAsia="en-GB"/>
        </w:rPr>
      </w:pPr>
      <w:r>
        <w:rPr>
          <w:noProof/>
          <w:lang w:bidi="he-IL"/>
        </w:rPr>
        <w:t>File Types</w:t>
      </w:r>
      <w:r>
        <w:rPr>
          <w:noProof/>
        </w:rPr>
        <w:tab/>
        <w:t>10</w:t>
      </w:r>
    </w:p>
    <w:p w:rsidR="00805B98" w:rsidRPr="00805B98" w:rsidRDefault="00805B98" w:rsidP="00805B98">
      <w:pPr>
        <w:pStyle w:val="TOC1"/>
        <w:tabs>
          <w:tab w:val="right" w:leader="dot" w:pos="7910"/>
        </w:tabs>
        <w:rPr>
          <w:rFonts w:ascii="Calibri" w:hAnsi="Calibri"/>
          <w:noProof/>
          <w:sz w:val="22"/>
          <w:szCs w:val="22"/>
          <w:lang w:val="en-GB" w:eastAsia="en-GB"/>
        </w:rPr>
      </w:pPr>
      <w:r>
        <w:rPr>
          <w:noProof/>
          <w:lang w:bidi="he-IL"/>
        </w:rPr>
        <w:t>The Ribbon</w:t>
      </w:r>
      <w:r>
        <w:rPr>
          <w:noProof/>
        </w:rPr>
        <w:tab/>
        <w:t>11</w:t>
      </w:r>
    </w:p>
    <w:p w:rsidR="00805B98" w:rsidRPr="00805B98" w:rsidRDefault="00805B98" w:rsidP="00805B98">
      <w:pPr>
        <w:pStyle w:val="TOC1"/>
        <w:tabs>
          <w:tab w:val="right" w:leader="dot" w:pos="7910"/>
        </w:tabs>
        <w:rPr>
          <w:rFonts w:ascii="Calibri" w:hAnsi="Calibri"/>
          <w:noProof/>
          <w:sz w:val="22"/>
          <w:szCs w:val="22"/>
          <w:lang w:val="en-GB" w:eastAsia="en-GB"/>
        </w:rPr>
      </w:pPr>
      <w:r>
        <w:rPr>
          <w:noProof/>
          <w:lang w:bidi="he-IL"/>
        </w:rPr>
        <w:t>The Quick Access Toolbar</w:t>
      </w:r>
      <w:r>
        <w:rPr>
          <w:noProof/>
        </w:rPr>
        <w:tab/>
        <w:t>16</w:t>
      </w:r>
    </w:p>
    <w:p w:rsidR="00805B98" w:rsidRPr="00805B98" w:rsidRDefault="00805B98" w:rsidP="00805B98">
      <w:pPr>
        <w:pStyle w:val="TOC1"/>
        <w:tabs>
          <w:tab w:val="right" w:leader="dot" w:pos="7910"/>
        </w:tabs>
        <w:rPr>
          <w:rFonts w:ascii="Calibri" w:hAnsi="Calibri"/>
          <w:noProof/>
          <w:sz w:val="22"/>
          <w:szCs w:val="22"/>
          <w:lang w:val="en-GB" w:eastAsia="en-GB"/>
        </w:rPr>
      </w:pPr>
      <w:r>
        <w:rPr>
          <w:noProof/>
          <w:lang w:bidi="he-IL"/>
        </w:rPr>
        <w:t>Keyboard shortcuts in Excel 2013 (KEY TIPS)</w:t>
      </w:r>
      <w:r>
        <w:rPr>
          <w:noProof/>
        </w:rPr>
        <w:tab/>
        <w:t>21</w:t>
      </w:r>
    </w:p>
    <w:p w:rsidR="00805B98" w:rsidRPr="00805B98" w:rsidRDefault="00805B98" w:rsidP="00805B98">
      <w:pPr>
        <w:pStyle w:val="TOC1"/>
        <w:tabs>
          <w:tab w:val="right" w:leader="dot" w:pos="7910"/>
        </w:tabs>
        <w:rPr>
          <w:rFonts w:ascii="Calibri" w:hAnsi="Calibri"/>
          <w:noProof/>
          <w:sz w:val="22"/>
          <w:szCs w:val="22"/>
          <w:lang w:val="en-GB" w:eastAsia="en-GB"/>
        </w:rPr>
      </w:pPr>
      <w:r>
        <w:rPr>
          <w:noProof/>
          <w:lang w:bidi="he-IL"/>
        </w:rPr>
        <w:t>The Excel 2013 Page Layout View</w:t>
      </w:r>
      <w:r>
        <w:rPr>
          <w:noProof/>
        </w:rPr>
        <w:tab/>
        <w:t>23</w:t>
      </w:r>
    </w:p>
    <w:p w:rsidR="00805B98" w:rsidRPr="00805B98" w:rsidRDefault="00805B98" w:rsidP="00805B98">
      <w:pPr>
        <w:pStyle w:val="TOC1"/>
        <w:tabs>
          <w:tab w:val="right" w:leader="dot" w:pos="7910"/>
        </w:tabs>
        <w:rPr>
          <w:rFonts w:ascii="Calibri" w:hAnsi="Calibri"/>
          <w:noProof/>
          <w:sz w:val="22"/>
          <w:szCs w:val="22"/>
          <w:lang w:val="en-GB" w:eastAsia="en-GB"/>
        </w:rPr>
      </w:pPr>
      <w:r>
        <w:rPr>
          <w:noProof/>
          <w:lang w:bidi="he-IL"/>
        </w:rPr>
        <w:t>Different Screen Resolutions - Solutions</w:t>
      </w:r>
      <w:r>
        <w:rPr>
          <w:noProof/>
        </w:rPr>
        <w:tab/>
        <w:t>25</w:t>
      </w:r>
    </w:p>
    <w:p w:rsidR="00D62C5B" w:rsidRDefault="00D62C5B" w:rsidP="00805B98">
      <w:pPr>
        <w:pStyle w:val="cont-bold"/>
      </w:pPr>
      <w:r>
        <w:t xml:space="preserve">Appendix </w:t>
      </w:r>
      <w:r w:rsidR="00331D9D">
        <w:t>B</w:t>
      </w:r>
      <w:r>
        <w:t>; Additional Features in Office 20</w:t>
      </w:r>
      <w:r w:rsidR="00263D94">
        <w:t>1</w:t>
      </w:r>
      <w:r w:rsidR="005C2C55">
        <w:t>3</w:t>
      </w:r>
      <w:r>
        <w:tab/>
        <w:t>Page</w:t>
      </w:r>
    </w:p>
    <w:p w:rsidR="00805B98" w:rsidRPr="00DD59B5" w:rsidRDefault="00805B98" w:rsidP="00805B98">
      <w:pPr>
        <w:pStyle w:val="TOC1"/>
        <w:tabs>
          <w:tab w:val="right" w:leader="dot" w:pos="7910"/>
        </w:tabs>
        <w:rPr>
          <w:rFonts w:ascii="Calibri" w:hAnsi="Calibri"/>
          <w:noProof/>
          <w:sz w:val="22"/>
          <w:szCs w:val="22"/>
          <w:lang w:val="en-GB" w:eastAsia="en-GB"/>
        </w:rPr>
      </w:pPr>
      <w:r>
        <w:rPr>
          <w:noProof/>
          <w:lang w:bidi="he-IL"/>
        </w:rPr>
        <w:t>Office 2013 – A New Platform</w:t>
      </w:r>
      <w:r>
        <w:rPr>
          <w:noProof/>
        </w:rPr>
        <w:tab/>
        <w:t>2</w:t>
      </w:r>
    </w:p>
    <w:p w:rsidR="00805B98" w:rsidRPr="00DD59B5" w:rsidRDefault="00805B98" w:rsidP="00805B98">
      <w:pPr>
        <w:pStyle w:val="TOC1"/>
        <w:tabs>
          <w:tab w:val="right" w:leader="dot" w:pos="7910"/>
        </w:tabs>
        <w:rPr>
          <w:rFonts w:ascii="Calibri" w:hAnsi="Calibri"/>
          <w:noProof/>
          <w:sz w:val="22"/>
          <w:szCs w:val="22"/>
          <w:lang w:val="en-GB" w:eastAsia="en-GB"/>
        </w:rPr>
      </w:pPr>
      <w:r>
        <w:rPr>
          <w:noProof/>
          <w:lang w:bidi="he-IL"/>
        </w:rPr>
        <w:t>At a Glance Highlights Across the Suite</w:t>
      </w:r>
      <w:r>
        <w:rPr>
          <w:noProof/>
        </w:rPr>
        <w:tab/>
        <w:t>5</w:t>
      </w:r>
    </w:p>
    <w:p w:rsidR="00805B98" w:rsidRPr="00DD59B5" w:rsidRDefault="00805B98" w:rsidP="00805B98">
      <w:pPr>
        <w:pStyle w:val="TOC1"/>
        <w:tabs>
          <w:tab w:val="right" w:leader="dot" w:pos="7910"/>
        </w:tabs>
        <w:rPr>
          <w:rFonts w:ascii="Calibri" w:hAnsi="Calibri"/>
          <w:noProof/>
          <w:sz w:val="22"/>
          <w:szCs w:val="22"/>
          <w:lang w:val="en-GB" w:eastAsia="en-GB"/>
        </w:rPr>
      </w:pPr>
      <w:r>
        <w:rPr>
          <w:noProof/>
          <w:lang w:bidi="he-IL"/>
        </w:rPr>
        <w:t>New Visual and navigational Features</w:t>
      </w:r>
      <w:r>
        <w:rPr>
          <w:noProof/>
        </w:rPr>
        <w:tab/>
        <w:t>9</w:t>
      </w:r>
    </w:p>
    <w:p w:rsidR="00805B98" w:rsidRPr="00DD59B5" w:rsidRDefault="00805B98" w:rsidP="00805B98">
      <w:pPr>
        <w:pStyle w:val="TOC1"/>
        <w:tabs>
          <w:tab w:val="right" w:leader="dot" w:pos="7910"/>
        </w:tabs>
        <w:rPr>
          <w:rFonts w:ascii="Calibri" w:hAnsi="Calibri"/>
          <w:noProof/>
          <w:sz w:val="22"/>
          <w:szCs w:val="22"/>
          <w:lang w:val="en-GB" w:eastAsia="en-GB"/>
        </w:rPr>
      </w:pPr>
      <w:r>
        <w:rPr>
          <w:noProof/>
          <w:lang w:bidi="he-IL"/>
        </w:rPr>
        <w:t>File formats</w:t>
      </w:r>
      <w:r>
        <w:rPr>
          <w:noProof/>
        </w:rPr>
        <w:tab/>
        <w:t>12</w:t>
      </w:r>
    </w:p>
    <w:p w:rsidR="00805B98" w:rsidRPr="00DD59B5" w:rsidRDefault="00805B98" w:rsidP="00805B98">
      <w:pPr>
        <w:pStyle w:val="TOC1"/>
        <w:tabs>
          <w:tab w:val="right" w:leader="dot" w:pos="7910"/>
        </w:tabs>
        <w:rPr>
          <w:rFonts w:ascii="Calibri" w:hAnsi="Calibri"/>
          <w:noProof/>
          <w:sz w:val="22"/>
          <w:szCs w:val="22"/>
          <w:lang w:val="en-GB" w:eastAsia="en-GB"/>
        </w:rPr>
      </w:pPr>
      <w:r>
        <w:rPr>
          <w:noProof/>
          <w:lang w:bidi="he-IL"/>
        </w:rPr>
        <w:t>User Assistance System (HELP)</w:t>
      </w:r>
      <w:r>
        <w:rPr>
          <w:noProof/>
        </w:rPr>
        <w:tab/>
        <w:t>13</w:t>
      </w:r>
    </w:p>
    <w:p w:rsidR="00805B98" w:rsidRPr="00DD59B5" w:rsidRDefault="00805B98" w:rsidP="00805B98">
      <w:pPr>
        <w:pStyle w:val="TOC1"/>
        <w:tabs>
          <w:tab w:val="right" w:leader="dot" w:pos="7910"/>
        </w:tabs>
        <w:rPr>
          <w:rFonts w:ascii="Calibri" w:hAnsi="Calibri"/>
          <w:noProof/>
          <w:sz w:val="22"/>
          <w:szCs w:val="22"/>
          <w:lang w:val="en-GB" w:eastAsia="en-GB"/>
        </w:rPr>
      </w:pPr>
      <w:r>
        <w:rPr>
          <w:noProof/>
          <w:lang w:bidi="he-IL"/>
        </w:rPr>
        <w:t>Collaboration features</w:t>
      </w:r>
      <w:r>
        <w:rPr>
          <w:noProof/>
        </w:rPr>
        <w:tab/>
        <w:t>14</w:t>
      </w:r>
    </w:p>
    <w:p w:rsidR="00805B98" w:rsidRPr="00DD59B5" w:rsidRDefault="00805B98" w:rsidP="00805B98">
      <w:pPr>
        <w:pStyle w:val="TOC1"/>
        <w:tabs>
          <w:tab w:val="right" w:leader="dot" w:pos="7910"/>
        </w:tabs>
        <w:rPr>
          <w:rFonts w:ascii="Calibri" w:hAnsi="Calibri"/>
          <w:noProof/>
          <w:sz w:val="22"/>
          <w:szCs w:val="22"/>
          <w:lang w:val="en-GB" w:eastAsia="en-GB"/>
        </w:rPr>
      </w:pPr>
      <w:r>
        <w:rPr>
          <w:noProof/>
          <w:lang w:bidi="he-IL"/>
        </w:rPr>
        <w:t>Themes and Quick Styles</w:t>
      </w:r>
      <w:r>
        <w:rPr>
          <w:noProof/>
        </w:rPr>
        <w:tab/>
        <w:t>16</w:t>
      </w:r>
    </w:p>
    <w:p w:rsidR="00805B98" w:rsidRPr="00DD59B5" w:rsidRDefault="00805B98" w:rsidP="00805B98">
      <w:pPr>
        <w:pStyle w:val="TOC1"/>
        <w:tabs>
          <w:tab w:val="right" w:leader="dot" w:pos="7910"/>
        </w:tabs>
        <w:rPr>
          <w:rFonts w:ascii="Calibri" w:hAnsi="Calibri"/>
          <w:noProof/>
          <w:sz w:val="22"/>
          <w:szCs w:val="22"/>
          <w:lang w:val="en-GB" w:eastAsia="en-GB"/>
        </w:rPr>
      </w:pPr>
      <w:r>
        <w:rPr>
          <w:noProof/>
          <w:lang w:bidi="he-IL"/>
        </w:rPr>
        <w:t>Application-specific changes</w:t>
      </w:r>
      <w:r>
        <w:rPr>
          <w:noProof/>
        </w:rPr>
        <w:tab/>
        <w:t>17</w:t>
      </w:r>
    </w:p>
    <w:p w:rsidR="00805B98" w:rsidRPr="00DD59B5" w:rsidRDefault="00805B98" w:rsidP="00805B98">
      <w:pPr>
        <w:pStyle w:val="TOC1"/>
        <w:tabs>
          <w:tab w:val="right" w:leader="dot" w:pos="7910"/>
        </w:tabs>
        <w:rPr>
          <w:rFonts w:ascii="Calibri" w:hAnsi="Calibri"/>
          <w:noProof/>
          <w:sz w:val="22"/>
          <w:szCs w:val="22"/>
          <w:lang w:val="en-GB" w:eastAsia="en-GB"/>
        </w:rPr>
      </w:pPr>
      <w:r>
        <w:rPr>
          <w:noProof/>
          <w:lang w:bidi="he-IL"/>
        </w:rPr>
        <w:t>General Keyboard Navigational Tips in Office 2013</w:t>
      </w:r>
      <w:r>
        <w:rPr>
          <w:noProof/>
        </w:rPr>
        <w:tab/>
        <w:t>26</w:t>
      </w:r>
    </w:p>
    <w:p w:rsidR="00805B98" w:rsidRPr="00DD59B5" w:rsidRDefault="00805B98" w:rsidP="00805B98">
      <w:pPr>
        <w:pStyle w:val="TOC1"/>
        <w:tabs>
          <w:tab w:val="right" w:leader="dot" w:pos="7910"/>
        </w:tabs>
        <w:rPr>
          <w:rFonts w:ascii="Calibri" w:hAnsi="Calibri"/>
          <w:noProof/>
          <w:sz w:val="22"/>
          <w:szCs w:val="22"/>
          <w:lang w:val="en-GB" w:eastAsia="en-GB"/>
        </w:rPr>
      </w:pPr>
      <w:r>
        <w:rPr>
          <w:noProof/>
          <w:lang w:bidi="he-IL"/>
        </w:rPr>
        <w:t>Beyond Office 2013</w:t>
      </w:r>
      <w:r>
        <w:rPr>
          <w:noProof/>
        </w:rPr>
        <w:tab/>
        <w:t>27</w:t>
      </w:r>
    </w:p>
    <w:p w:rsidR="00D62C5B" w:rsidRDefault="00D62C5B" w:rsidP="00805B98">
      <w:pPr>
        <w:pStyle w:val="Contents"/>
      </w:pPr>
    </w:p>
    <w:p w:rsidR="009E093A" w:rsidRPr="00D62C5B" w:rsidRDefault="009E093A" w:rsidP="00D62C5B">
      <w:pPr>
        <w:pStyle w:val="cont-bold"/>
      </w:pPr>
      <w:r w:rsidRPr="00D62C5B">
        <w:t>Foreword</w:t>
      </w:r>
    </w:p>
    <w:p w:rsidR="00D728F6" w:rsidRPr="00D62C5B" w:rsidRDefault="009E093A" w:rsidP="009E093A">
      <w:pPr>
        <w:rPr>
          <w:rFonts w:ascii="Times New Roman" w:hAnsi="Times New Roman"/>
          <w:sz w:val="20"/>
        </w:rPr>
      </w:pPr>
      <w:r w:rsidRPr="00D62C5B">
        <w:rPr>
          <w:rFonts w:ascii="Times New Roman" w:hAnsi="Times New Roman"/>
          <w:sz w:val="20"/>
        </w:rPr>
        <w:t>This course was written for trainees wishing to learn to use Microsoft Excel. It is written for using Microsoft Excel in the Office 20</w:t>
      </w:r>
      <w:r w:rsidR="00263D94">
        <w:rPr>
          <w:rFonts w:ascii="Times New Roman" w:hAnsi="Times New Roman"/>
          <w:sz w:val="20"/>
        </w:rPr>
        <w:t>1</w:t>
      </w:r>
      <w:r w:rsidR="005C2C55">
        <w:rPr>
          <w:rFonts w:ascii="Times New Roman" w:hAnsi="Times New Roman"/>
          <w:sz w:val="20"/>
        </w:rPr>
        <w:t>3</w:t>
      </w:r>
      <w:r w:rsidRPr="00D62C5B">
        <w:rPr>
          <w:rFonts w:ascii="Times New Roman" w:hAnsi="Times New Roman"/>
          <w:sz w:val="20"/>
        </w:rPr>
        <w:t xml:space="preserve"> suite of applications. However, it does not include</w:t>
      </w:r>
      <w:r w:rsidR="00D728F6" w:rsidRPr="00D62C5B">
        <w:rPr>
          <w:rFonts w:ascii="Times New Roman" w:hAnsi="Times New Roman"/>
          <w:sz w:val="20"/>
        </w:rPr>
        <w:t xml:space="preserve"> a</w:t>
      </w:r>
      <w:r w:rsidRPr="00D62C5B">
        <w:rPr>
          <w:rFonts w:ascii="Times New Roman" w:hAnsi="Times New Roman"/>
          <w:sz w:val="20"/>
        </w:rPr>
        <w:t xml:space="preserve"> ‘New Features’ section exclusively about new features in Microsoft Excel </w:t>
      </w:r>
      <w:r w:rsidR="00D728F6" w:rsidRPr="00D62C5B">
        <w:rPr>
          <w:rFonts w:ascii="Times New Roman" w:hAnsi="Times New Roman"/>
          <w:sz w:val="20"/>
        </w:rPr>
        <w:t>within Office 20</w:t>
      </w:r>
      <w:r w:rsidR="00263D94">
        <w:rPr>
          <w:rFonts w:ascii="Times New Roman" w:hAnsi="Times New Roman"/>
          <w:sz w:val="20"/>
        </w:rPr>
        <w:t>1</w:t>
      </w:r>
      <w:r w:rsidR="005C2C55">
        <w:rPr>
          <w:rFonts w:ascii="Times New Roman" w:hAnsi="Times New Roman"/>
          <w:sz w:val="20"/>
        </w:rPr>
        <w:t>3 (see appendix A)</w:t>
      </w:r>
      <w:r w:rsidRPr="00D62C5B">
        <w:rPr>
          <w:rFonts w:ascii="Times New Roman" w:hAnsi="Times New Roman"/>
          <w:sz w:val="20"/>
        </w:rPr>
        <w:t xml:space="preserve">. It is very easy to see a </w:t>
      </w:r>
      <w:r w:rsidR="00D728F6" w:rsidRPr="00D62C5B">
        <w:rPr>
          <w:rFonts w:ascii="Times New Roman" w:hAnsi="Times New Roman"/>
          <w:sz w:val="20"/>
        </w:rPr>
        <w:t xml:space="preserve">complete </w:t>
      </w:r>
      <w:r w:rsidRPr="00D62C5B">
        <w:rPr>
          <w:rFonts w:ascii="Times New Roman" w:hAnsi="Times New Roman"/>
          <w:sz w:val="20"/>
        </w:rPr>
        <w:t xml:space="preserve">list of </w:t>
      </w:r>
      <w:r w:rsidR="00D728F6" w:rsidRPr="00D62C5B">
        <w:rPr>
          <w:rFonts w:ascii="Times New Roman" w:hAnsi="Times New Roman"/>
          <w:sz w:val="20"/>
        </w:rPr>
        <w:t>the</w:t>
      </w:r>
      <w:r w:rsidRPr="00D62C5B">
        <w:rPr>
          <w:rFonts w:ascii="Times New Roman" w:hAnsi="Times New Roman"/>
          <w:sz w:val="20"/>
        </w:rPr>
        <w:t xml:space="preserve"> new features in Office v2</w:t>
      </w:r>
      <w:r w:rsidR="00D728F6" w:rsidRPr="00D62C5B">
        <w:rPr>
          <w:rFonts w:ascii="Times New Roman" w:hAnsi="Times New Roman"/>
          <w:sz w:val="20"/>
        </w:rPr>
        <w:t>0</w:t>
      </w:r>
      <w:r w:rsidR="00263D94">
        <w:rPr>
          <w:rFonts w:ascii="Times New Roman" w:hAnsi="Times New Roman"/>
          <w:sz w:val="20"/>
        </w:rPr>
        <w:t>1</w:t>
      </w:r>
      <w:r w:rsidR="005C2C55">
        <w:rPr>
          <w:rFonts w:ascii="Times New Roman" w:hAnsi="Times New Roman"/>
          <w:sz w:val="20"/>
        </w:rPr>
        <w:t>3</w:t>
      </w:r>
      <w:r w:rsidR="00D728F6" w:rsidRPr="00D62C5B">
        <w:rPr>
          <w:rFonts w:ascii="Times New Roman" w:hAnsi="Times New Roman"/>
          <w:sz w:val="20"/>
        </w:rPr>
        <w:t xml:space="preserve"> in the Help menu on-screen. This courseware cannot and should not compete with the comprehensive coverage of new features detailed by Microsoft within the application’s help files. To do so would be to hinder learning the raw application.</w:t>
      </w:r>
    </w:p>
    <w:p w:rsidR="00D728F6" w:rsidRPr="00D62C5B" w:rsidRDefault="00D728F6" w:rsidP="009E093A">
      <w:pPr>
        <w:rPr>
          <w:rFonts w:ascii="Times New Roman" w:hAnsi="Times New Roman"/>
          <w:sz w:val="20"/>
        </w:rPr>
      </w:pPr>
    </w:p>
    <w:p w:rsidR="009E093A" w:rsidRPr="00D62C5B" w:rsidRDefault="009E093A" w:rsidP="009E093A">
      <w:pPr>
        <w:rPr>
          <w:rFonts w:ascii="Times New Roman" w:hAnsi="Times New Roman"/>
          <w:sz w:val="20"/>
        </w:rPr>
      </w:pPr>
      <w:r w:rsidRPr="00D62C5B">
        <w:rPr>
          <w:rFonts w:ascii="Times New Roman" w:hAnsi="Times New Roman"/>
          <w:sz w:val="20"/>
        </w:rPr>
        <w:t>What this course seeks to do is teach the trainee Excel in the hope that he/she may be able to go and work just as well using v20</w:t>
      </w:r>
      <w:r w:rsidR="00D728F6" w:rsidRPr="00D62C5B">
        <w:rPr>
          <w:rFonts w:ascii="Times New Roman" w:hAnsi="Times New Roman"/>
          <w:sz w:val="20"/>
        </w:rPr>
        <w:t>02</w:t>
      </w:r>
      <w:r w:rsidRPr="00D62C5B">
        <w:rPr>
          <w:rFonts w:ascii="Times New Roman" w:hAnsi="Times New Roman"/>
          <w:sz w:val="20"/>
        </w:rPr>
        <w:t xml:space="preserve"> for example </w:t>
      </w:r>
      <w:r w:rsidR="00D56C82" w:rsidRPr="00D62C5B">
        <w:rPr>
          <w:rFonts w:ascii="Times New Roman" w:hAnsi="Times New Roman"/>
          <w:sz w:val="20"/>
        </w:rPr>
        <w:t>and</w:t>
      </w:r>
      <w:r w:rsidRPr="00D62C5B">
        <w:rPr>
          <w:rFonts w:ascii="Times New Roman" w:hAnsi="Times New Roman"/>
          <w:sz w:val="20"/>
        </w:rPr>
        <w:t xml:space="preserve"> other versions. Wherever possible, ‘version functionality’ is purposely avoided. </w:t>
      </w:r>
    </w:p>
    <w:sectPr w:rsidR="009E093A" w:rsidRPr="00D62C5B">
      <w:footerReference w:type="even" r:id="rId8"/>
      <w:footerReference w:type="default" r:id="rId9"/>
      <w:pgSz w:w="11906" w:h="16838"/>
      <w:pgMar w:top="1134" w:right="1361" w:bottom="1134" w:left="1361"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D03" w:rsidRDefault="00803D03">
      <w:r>
        <w:separator/>
      </w:r>
    </w:p>
  </w:endnote>
  <w:endnote w:type="continuationSeparator" w:id="0">
    <w:p w:rsidR="00803D03" w:rsidRDefault="00803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Gill Sans">
    <w:altName w:val="Century Gothic"/>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GillSan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6AB" w:rsidRDefault="002F56A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F56AB" w:rsidRDefault="002F56A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6AB" w:rsidRPr="002F56AB" w:rsidRDefault="002F56AB" w:rsidP="00A96439">
    <w:pPr>
      <w:pBdr>
        <w:top w:val="double" w:sz="12" w:space="1" w:color="auto"/>
      </w:pBdr>
      <w:tabs>
        <w:tab w:val="right" w:pos="9214"/>
      </w:tabs>
      <w:ind w:right="-30"/>
      <w:rPr>
        <w:rFonts w:ascii="Times New Roman" w:hAnsi="Times New Roman"/>
        <w:sz w:val="20"/>
      </w:rPr>
    </w:pPr>
    <w:r w:rsidRPr="002F56AB">
      <w:rPr>
        <w:rFonts w:ascii="Times New Roman" w:hAnsi="Times New Roman"/>
        <w:sz w:val="20"/>
      </w:rPr>
      <w:fldChar w:fldCharType="begin"/>
    </w:r>
    <w:r w:rsidRPr="002F56AB">
      <w:rPr>
        <w:rFonts w:ascii="Times New Roman" w:hAnsi="Times New Roman"/>
        <w:sz w:val="20"/>
      </w:rPr>
      <w:instrText xml:space="preserve"> TITLE   \* MERGEFORMAT </w:instrText>
    </w:r>
    <w:r w:rsidRPr="002F56AB">
      <w:rPr>
        <w:rFonts w:ascii="Times New Roman" w:hAnsi="Times New Roman"/>
        <w:sz w:val="20"/>
      </w:rPr>
      <w:fldChar w:fldCharType="separate"/>
    </w:r>
    <w:r w:rsidR="00987D8A">
      <w:rPr>
        <w:rFonts w:ascii="Times New Roman" w:hAnsi="Times New Roman"/>
        <w:sz w:val="20"/>
      </w:rPr>
      <w:t>Introduction to Excel 201</w:t>
    </w:r>
    <w:r w:rsidRPr="002F56AB">
      <w:rPr>
        <w:rFonts w:ascii="Times New Roman" w:hAnsi="Times New Roman"/>
        <w:sz w:val="20"/>
      </w:rPr>
      <w:fldChar w:fldCharType="end"/>
    </w:r>
    <w:r w:rsidR="005C2C55">
      <w:rPr>
        <w:rFonts w:ascii="Times New Roman" w:hAnsi="Times New Roman"/>
        <w:sz w:val="20"/>
      </w:rPr>
      <w:t>3</w:t>
    </w:r>
    <w:r w:rsidRPr="002F56AB">
      <w:rPr>
        <w:rFonts w:ascii="Times New Roman" w:hAnsi="Times New Roman"/>
        <w:sz w:val="20"/>
      </w:rPr>
      <w:tab/>
    </w:r>
    <w:r w:rsidRPr="002F56AB">
      <w:rPr>
        <w:rFonts w:ascii="Times New Roman" w:hAnsi="Times New Roman"/>
        <w:sz w:val="20"/>
      </w:rPr>
      <w:fldChar w:fldCharType="begin"/>
    </w:r>
    <w:r w:rsidRPr="002F56AB">
      <w:rPr>
        <w:rFonts w:ascii="Times New Roman" w:hAnsi="Times New Roman"/>
        <w:sz w:val="20"/>
      </w:rPr>
      <w:instrText xml:space="preserve"> TIME \@ "d MMMM, yyyy" </w:instrText>
    </w:r>
    <w:r w:rsidRPr="002F56AB">
      <w:rPr>
        <w:rFonts w:ascii="Times New Roman" w:hAnsi="Times New Roman"/>
        <w:sz w:val="20"/>
      </w:rPr>
      <w:fldChar w:fldCharType="separate"/>
    </w:r>
    <w:r w:rsidR="00FA4B40">
      <w:rPr>
        <w:rFonts w:ascii="Times New Roman" w:hAnsi="Times New Roman"/>
        <w:noProof/>
        <w:sz w:val="20"/>
      </w:rPr>
      <w:t>22 January, 2013</w:t>
    </w:r>
    <w:r w:rsidRPr="002F56AB">
      <w:rPr>
        <w:rFonts w:ascii="Times New Roman" w:hAnsi="Times New Roman"/>
        <w:sz w:val="20"/>
      </w:rPr>
      <w:fldChar w:fldCharType="end"/>
    </w:r>
  </w:p>
  <w:p w:rsidR="002F56AB" w:rsidRPr="002F56AB" w:rsidRDefault="002F56AB" w:rsidP="00A96439">
    <w:pPr>
      <w:pBdr>
        <w:top w:val="double" w:sz="12" w:space="1" w:color="auto"/>
      </w:pBdr>
      <w:tabs>
        <w:tab w:val="center" w:pos="4230"/>
        <w:tab w:val="right" w:pos="9214"/>
      </w:tabs>
      <w:ind w:right="-30"/>
      <w:rPr>
        <w:rFonts w:ascii="Times New Roman" w:hAnsi="Times New Roman"/>
        <w:sz w:val="20"/>
      </w:rPr>
    </w:pPr>
    <w:r w:rsidRPr="002F56AB">
      <w:rPr>
        <w:rFonts w:ascii="Times New Roman" w:hAnsi="Times New Roman"/>
        <w:sz w:val="20"/>
      </w:rPr>
      <w:tab/>
    </w:r>
    <w:r w:rsidR="008B0BB0">
      <w:rPr>
        <w:rFonts w:ascii="Times New Roman" w:hAnsi="Times New Roman"/>
        <w:sz w:val="20"/>
      </w:rPr>
      <w:t>Contents</w:t>
    </w:r>
    <w:r w:rsidRPr="002F56AB">
      <w:rPr>
        <w:rFonts w:ascii="Times New Roman" w:hAnsi="Times New Roman"/>
        <w:sz w:val="20"/>
      </w:rPr>
      <w:fldChar w:fldCharType="begin"/>
    </w:r>
    <w:r w:rsidRPr="002F56AB">
      <w:rPr>
        <w:rFonts w:ascii="Times New Roman" w:hAnsi="Times New Roman"/>
        <w:sz w:val="20"/>
      </w:rPr>
      <w:instrText xml:space="preserve"> KEYWORDS   \* MERGEFORMAT </w:instrText>
    </w:r>
    <w:r w:rsidRPr="002F56AB">
      <w:rPr>
        <w:rFonts w:ascii="Times New Roman" w:hAnsi="Times New Roman"/>
        <w:sz w:val="20"/>
      </w:rPr>
      <w:fldChar w:fldCharType="end"/>
    </w:r>
    <w:r w:rsidRPr="002F56AB">
      <w:rPr>
        <w:rFonts w:ascii="Times New Roman" w:hAnsi="Times New Roman"/>
        <w:sz w:val="20"/>
      </w:rPr>
      <w:t xml:space="preserve">; Page </w:t>
    </w:r>
    <w:r w:rsidRPr="002F56AB">
      <w:rPr>
        <w:rStyle w:val="PageNumber"/>
        <w:rFonts w:ascii="Times New Roman" w:hAnsi="Times New Roman"/>
        <w:snapToGrid w:val="0"/>
        <w:sz w:val="20"/>
      </w:rPr>
      <w:fldChar w:fldCharType="begin"/>
    </w:r>
    <w:r w:rsidRPr="002F56AB">
      <w:rPr>
        <w:rStyle w:val="PageNumber"/>
        <w:rFonts w:ascii="Times New Roman" w:hAnsi="Times New Roman"/>
        <w:snapToGrid w:val="0"/>
        <w:sz w:val="20"/>
      </w:rPr>
      <w:instrText xml:space="preserve"> PAGE </w:instrText>
    </w:r>
    <w:r w:rsidRPr="002F56AB">
      <w:rPr>
        <w:rStyle w:val="PageNumber"/>
        <w:rFonts w:ascii="Times New Roman" w:hAnsi="Times New Roman"/>
        <w:snapToGrid w:val="0"/>
        <w:sz w:val="20"/>
      </w:rPr>
      <w:fldChar w:fldCharType="separate"/>
    </w:r>
    <w:r w:rsidR="00FA4B40">
      <w:rPr>
        <w:rStyle w:val="PageNumber"/>
        <w:rFonts w:ascii="Times New Roman" w:hAnsi="Times New Roman"/>
        <w:noProof/>
        <w:snapToGrid w:val="0"/>
        <w:sz w:val="20"/>
      </w:rPr>
      <w:t>1</w:t>
    </w:r>
    <w:r w:rsidRPr="002F56AB">
      <w:rPr>
        <w:rStyle w:val="PageNumber"/>
        <w:rFonts w:ascii="Times New Roman" w:hAnsi="Times New Roman"/>
        <w:snapToGrid w:val="0"/>
        <w:sz w:val="20"/>
      </w:rPr>
      <w:fldChar w:fldCharType="end"/>
    </w:r>
    <w:r w:rsidRPr="002F56AB">
      <w:rPr>
        <w:rFonts w:ascii="Times New Roman" w:hAnsi="Times New Roman"/>
        <w:sz w:val="20"/>
      </w:rPr>
      <w:tab/>
      <w:t>version 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D03" w:rsidRDefault="00803D03">
      <w:r>
        <w:separator/>
      </w:r>
    </w:p>
  </w:footnote>
  <w:footnote w:type="continuationSeparator" w:id="0">
    <w:p w:rsidR="00803D03" w:rsidRDefault="00803D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D5A31"/>
    <w:multiLevelType w:val="hybridMultilevel"/>
    <w:tmpl w:val="AE36C708"/>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0A3D0683"/>
    <w:multiLevelType w:val="hybridMultilevel"/>
    <w:tmpl w:val="AE36C708"/>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474603D"/>
    <w:multiLevelType w:val="hybridMultilevel"/>
    <w:tmpl w:val="58FC443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C232288"/>
    <w:multiLevelType w:val="hybridMultilevel"/>
    <w:tmpl w:val="AE36C708"/>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F82AA4"/>
    <w:multiLevelType w:val="hybridMultilevel"/>
    <w:tmpl w:val="AE36C708"/>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7AB69BD"/>
    <w:multiLevelType w:val="hybridMultilevel"/>
    <w:tmpl w:val="8F10DB68"/>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9C32F4D"/>
    <w:multiLevelType w:val="hybridMultilevel"/>
    <w:tmpl w:val="AE36C708"/>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AA810DB"/>
    <w:multiLevelType w:val="hybridMultilevel"/>
    <w:tmpl w:val="58FC443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BEF0D3D"/>
    <w:multiLevelType w:val="singleLevel"/>
    <w:tmpl w:val="83BC41B2"/>
    <w:lvl w:ilvl="0">
      <w:start w:val="1"/>
      <w:numFmt w:val="decimal"/>
      <w:pStyle w:val="NumberSteps"/>
      <w:lvlText w:val="%1."/>
      <w:lvlJc w:val="left"/>
      <w:pPr>
        <w:tabs>
          <w:tab w:val="num" w:pos="360"/>
        </w:tabs>
        <w:ind w:left="360" w:hanging="360"/>
      </w:pPr>
    </w:lvl>
  </w:abstractNum>
  <w:abstractNum w:abstractNumId="9">
    <w:nsid w:val="3CA3739C"/>
    <w:multiLevelType w:val="hybridMultilevel"/>
    <w:tmpl w:val="58FC443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ECF56A9"/>
    <w:multiLevelType w:val="hybridMultilevel"/>
    <w:tmpl w:val="58FC443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98B264C"/>
    <w:multiLevelType w:val="hybridMultilevel"/>
    <w:tmpl w:val="E6E68748"/>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4D1E4EE5"/>
    <w:multiLevelType w:val="hybridMultilevel"/>
    <w:tmpl w:val="D6BA47C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4DF60969"/>
    <w:multiLevelType w:val="hybridMultilevel"/>
    <w:tmpl w:val="AE36C708"/>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590D14DF"/>
    <w:multiLevelType w:val="hybridMultilevel"/>
    <w:tmpl w:val="E6E68748"/>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59347262"/>
    <w:multiLevelType w:val="hybridMultilevel"/>
    <w:tmpl w:val="65A84A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0F97D6F"/>
    <w:multiLevelType w:val="hybridMultilevel"/>
    <w:tmpl w:val="58FC443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6607643B"/>
    <w:multiLevelType w:val="hybridMultilevel"/>
    <w:tmpl w:val="58FC443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693E2EA3"/>
    <w:multiLevelType w:val="hybridMultilevel"/>
    <w:tmpl w:val="58FC443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6A690B51"/>
    <w:multiLevelType w:val="singleLevel"/>
    <w:tmpl w:val="4C56D7F2"/>
    <w:lvl w:ilvl="0">
      <w:start w:val="1"/>
      <w:numFmt w:val="decimal"/>
      <w:pStyle w:val="ObjectiveBullets"/>
      <w:lvlText w:val="%1."/>
      <w:legacy w:legacy="1" w:legacySpace="0" w:legacyIndent="720"/>
      <w:lvlJc w:val="left"/>
      <w:pPr>
        <w:ind w:left="720" w:hanging="720"/>
      </w:pPr>
    </w:lvl>
  </w:abstractNum>
  <w:abstractNum w:abstractNumId="20">
    <w:nsid w:val="6BBF3F52"/>
    <w:multiLevelType w:val="hybridMultilevel"/>
    <w:tmpl w:val="AE36C708"/>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72835D2A"/>
    <w:multiLevelType w:val="hybridMultilevel"/>
    <w:tmpl w:val="AE36C708"/>
    <w:lvl w:ilvl="0" w:tplc="4C56D7F2">
      <w:start w:val="1"/>
      <w:numFmt w:val="decimal"/>
      <w:lvlText w:val="%1."/>
      <w:legacy w:legacy="1" w:legacySpace="0" w:legacyIndent="720"/>
      <w:lvlJc w:val="left"/>
      <w:pPr>
        <w:ind w:left="720" w:hanging="72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7E3205F7"/>
    <w:multiLevelType w:val="singleLevel"/>
    <w:tmpl w:val="191835F4"/>
    <w:lvl w:ilvl="0">
      <w:start w:val="1"/>
      <w:numFmt w:val="decimal"/>
      <w:lvlText w:val="%1. "/>
      <w:legacy w:legacy="1" w:legacySpace="0" w:legacyIndent="283"/>
      <w:lvlJc w:val="left"/>
      <w:pPr>
        <w:ind w:left="1003" w:hanging="283"/>
      </w:pPr>
      <w:rPr>
        <w:rFonts w:ascii="Times New Roman" w:hAnsi="Times New Roman" w:hint="default"/>
        <w:b/>
        <w:i w:val="0"/>
        <w:sz w:val="24"/>
      </w:rPr>
    </w:lvl>
  </w:abstractNum>
  <w:abstractNum w:abstractNumId="23">
    <w:nsid w:val="7E8A5507"/>
    <w:multiLevelType w:val="hybridMultilevel"/>
    <w:tmpl w:val="58FC443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9"/>
  </w:num>
  <w:num w:numId="2">
    <w:abstractNumId w:val="8"/>
  </w:num>
  <w:num w:numId="3">
    <w:abstractNumId w:val="6"/>
  </w:num>
  <w:num w:numId="4">
    <w:abstractNumId w:val="14"/>
  </w:num>
  <w:num w:numId="5">
    <w:abstractNumId w:val="5"/>
  </w:num>
  <w:num w:numId="6">
    <w:abstractNumId w:val="23"/>
  </w:num>
  <w:num w:numId="7">
    <w:abstractNumId w:val="12"/>
  </w:num>
  <w:num w:numId="8">
    <w:abstractNumId w:val="11"/>
  </w:num>
  <w:num w:numId="9">
    <w:abstractNumId w:val="4"/>
  </w:num>
  <w:num w:numId="10">
    <w:abstractNumId w:val="10"/>
  </w:num>
  <w:num w:numId="11">
    <w:abstractNumId w:val="9"/>
  </w:num>
  <w:num w:numId="12">
    <w:abstractNumId w:val="2"/>
  </w:num>
  <w:num w:numId="13">
    <w:abstractNumId w:val="18"/>
  </w:num>
  <w:num w:numId="14">
    <w:abstractNumId w:val="20"/>
  </w:num>
  <w:num w:numId="15">
    <w:abstractNumId w:val="13"/>
  </w:num>
  <w:num w:numId="16">
    <w:abstractNumId w:val="15"/>
  </w:num>
  <w:num w:numId="17">
    <w:abstractNumId w:val="16"/>
  </w:num>
  <w:num w:numId="18">
    <w:abstractNumId w:val="22"/>
  </w:num>
  <w:num w:numId="19">
    <w:abstractNumId w:val="3"/>
  </w:num>
  <w:num w:numId="20">
    <w:abstractNumId w:val="21"/>
  </w:num>
  <w:num w:numId="21">
    <w:abstractNumId w:val="17"/>
  </w:num>
  <w:num w:numId="22">
    <w:abstractNumId w:val="7"/>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CE0"/>
    <w:rsid w:val="00010BC8"/>
    <w:rsid w:val="000178F2"/>
    <w:rsid w:val="000505B3"/>
    <w:rsid w:val="000B55B3"/>
    <w:rsid w:val="000E2961"/>
    <w:rsid w:val="00112D05"/>
    <w:rsid w:val="0016449B"/>
    <w:rsid w:val="00201902"/>
    <w:rsid w:val="00263D94"/>
    <w:rsid w:val="002767BB"/>
    <w:rsid w:val="002855E7"/>
    <w:rsid w:val="002B5F49"/>
    <w:rsid w:val="002D70E7"/>
    <w:rsid w:val="002F56AB"/>
    <w:rsid w:val="00322EE0"/>
    <w:rsid w:val="00331D9D"/>
    <w:rsid w:val="00342B0E"/>
    <w:rsid w:val="00354096"/>
    <w:rsid w:val="0037080F"/>
    <w:rsid w:val="00371746"/>
    <w:rsid w:val="003B7F01"/>
    <w:rsid w:val="003D1B7D"/>
    <w:rsid w:val="00442B3B"/>
    <w:rsid w:val="004604BD"/>
    <w:rsid w:val="00461D0B"/>
    <w:rsid w:val="004C4B8D"/>
    <w:rsid w:val="004E248E"/>
    <w:rsid w:val="004E59A0"/>
    <w:rsid w:val="00502480"/>
    <w:rsid w:val="00511094"/>
    <w:rsid w:val="00523098"/>
    <w:rsid w:val="005236D0"/>
    <w:rsid w:val="00564C19"/>
    <w:rsid w:val="005831DC"/>
    <w:rsid w:val="005C2C55"/>
    <w:rsid w:val="005C46BE"/>
    <w:rsid w:val="005D35C3"/>
    <w:rsid w:val="00673CD3"/>
    <w:rsid w:val="0068406B"/>
    <w:rsid w:val="006A78D2"/>
    <w:rsid w:val="006B0CE0"/>
    <w:rsid w:val="006D39F0"/>
    <w:rsid w:val="006D6994"/>
    <w:rsid w:val="006D7AE2"/>
    <w:rsid w:val="007D4B9F"/>
    <w:rsid w:val="00803D03"/>
    <w:rsid w:val="00805B98"/>
    <w:rsid w:val="00810BBF"/>
    <w:rsid w:val="00836A15"/>
    <w:rsid w:val="008B0BB0"/>
    <w:rsid w:val="00946E2E"/>
    <w:rsid w:val="00987D8A"/>
    <w:rsid w:val="009B4009"/>
    <w:rsid w:val="009D0F68"/>
    <w:rsid w:val="009E093A"/>
    <w:rsid w:val="00A96439"/>
    <w:rsid w:val="00AC3923"/>
    <w:rsid w:val="00AD3C44"/>
    <w:rsid w:val="00AF106B"/>
    <w:rsid w:val="00B03036"/>
    <w:rsid w:val="00B74440"/>
    <w:rsid w:val="00B953F4"/>
    <w:rsid w:val="00BD6730"/>
    <w:rsid w:val="00C102ED"/>
    <w:rsid w:val="00C658B8"/>
    <w:rsid w:val="00CC6F96"/>
    <w:rsid w:val="00CE14B6"/>
    <w:rsid w:val="00D05532"/>
    <w:rsid w:val="00D23F39"/>
    <w:rsid w:val="00D416BF"/>
    <w:rsid w:val="00D43EEE"/>
    <w:rsid w:val="00D56C82"/>
    <w:rsid w:val="00D62C5B"/>
    <w:rsid w:val="00D728F6"/>
    <w:rsid w:val="00E145FE"/>
    <w:rsid w:val="00E46883"/>
    <w:rsid w:val="00E72C91"/>
    <w:rsid w:val="00ED364A"/>
    <w:rsid w:val="00ED676D"/>
    <w:rsid w:val="00F314B1"/>
    <w:rsid w:val="00FA4B40"/>
    <w:rsid w:val="00FA6B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7BAE88-A0EC-4ACE-9CC2-75E54BB2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Narrow" w:hAnsi="Arial Narrow"/>
      <w:sz w:val="24"/>
      <w:lang w:eastAsia="en-US" w:bidi="he-IL"/>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3">
    <w:name w:val="heading 3"/>
    <w:basedOn w:val="Normal"/>
    <w:next w:val="Normal"/>
    <w:qFormat/>
    <w:pPr>
      <w:keepNext/>
      <w:spacing w:before="120" w:after="120"/>
      <w:ind w:left="360"/>
      <w:outlineLvl w:val="2"/>
    </w:pPr>
    <w:rPr>
      <w:rFonts w:ascii="Gill Sans" w:hAnsi="Gill Sans"/>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vesGaramond">
    <w:name w:val="Dave's Garamond"/>
    <w:basedOn w:val="Normal"/>
    <w:rPr>
      <w:rFonts w:ascii="Garamond" w:hAnsi="Garamond"/>
    </w:rPr>
  </w:style>
  <w:style w:type="paragraph" w:customStyle="1" w:styleId="DavesGaramondSubTitle">
    <w:name w:val="Dave's Garamond Sub Title"/>
    <w:basedOn w:val="DavesGaramond"/>
    <w:next w:val="DavesGaramond"/>
    <w:rPr>
      <w:sz w:val="28"/>
    </w:rPr>
  </w:style>
  <w:style w:type="paragraph" w:styleId="Footer">
    <w:name w:val="footer"/>
    <w:basedOn w:val="Normal"/>
    <w:pPr>
      <w:tabs>
        <w:tab w:val="center" w:pos="4320"/>
        <w:tab w:val="right" w:pos="8640"/>
      </w:tabs>
    </w:pPr>
    <w:rPr>
      <w:rFonts w:ascii="Times New Roman" w:hAnsi="Times New Roman"/>
      <w:snapToGrid w:val="0"/>
    </w:rPr>
  </w:style>
  <w:style w:type="paragraph" w:styleId="Header">
    <w:name w:val="header"/>
    <w:basedOn w:val="Normal"/>
    <w:pPr>
      <w:tabs>
        <w:tab w:val="center" w:pos="4320"/>
        <w:tab w:val="right" w:pos="8640"/>
      </w:tabs>
    </w:pPr>
    <w:rPr>
      <w:rFonts w:ascii="Times New Roman" w:hAnsi="Times New Roman"/>
      <w:snapToGrid w:val="0"/>
      <w:sz w:val="20"/>
      <w:lang w:val="en-US"/>
    </w:rPr>
  </w:style>
  <w:style w:type="character" w:styleId="PageNumber">
    <w:name w:val="page number"/>
    <w:basedOn w:val="DefaultParagraphFont"/>
  </w:style>
  <w:style w:type="paragraph" w:customStyle="1" w:styleId="copyright">
    <w:name w:val="copyright"/>
    <w:basedOn w:val="Normal"/>
    <w:pPr>
      <w:spacing w:before="120" w:after="120"/>
      <w:ind w:left="720"/>
      <w:jc w:val="center"/>
    </w:pPr>
    <w:rPr>
      <w:rFonts w:ascii="GillSans" w:hAnsi="GillSans"/>
      <w:sz w:val="20"/>
    </w:rPr>
  </w:style>
  <w:style w:type="paragraph" w:customStyle="1" w:styleId="Contents">
    <w:name w:val="Contents"/>
    <w:basedOn w:val="Normal"/>
    <w:pPr>
      <w:tabs>
        <w:tab w:val="left" w:pos="720"/>
        <w:tab w:val="left" w:pos="1080"/>
        <w:tab w:val="right" w:pos="7920"/>
      </w:tabs>
      <w:ind w:left="720" w:hanging="720"/>
    </w:pPr>
    <w:rPr>
      <w:rFonts w:ascii="Times New Roman" w:hAnsi="Times New Roman"/>
      <w:sz w:val="20"/>
      <w:lang w:val="en-US"/>
    </w:rPr>
  </w:style>
  <w:style w:type="paragraph" w:customStyle="1" w:styleId="cont-bold">
    <w:name w:val="cont-bold"/>
    <w:basedOn w:val="Contents"/>
    <w:pPr>
      <w:tabs>
        <w:tab w:val="center" w:pos="7920"/>
      </w:tabs>
      <w:spacing w:before="120" w:after="120"/>
      <w:ind w:left="0" w:firstLine="0"/>
    </w:pPr>
    <w:rPr>
      <w:b/>
      <w:sz w:val="22"/>
    </w:rPr>
  </w:style>
  <w:style w:type="paragraph" w:customStyle="1" w:styleId="A-Topic">
    <w:name w:val="A-Topic#"/>
    <w:basedOn w:val="Normal"/>
    <w:next w:val="Normal"/>
    <w:pPr>
      <w:pageBreakBefore/>
      <w:spacing w:before="240" w:after="240"/>
      <w:ind w:left="720" w:hanging="720"/>
    </w:pPr>
    <w:rPr>
      <w:b/>
      <w:bCs/>
      <w:sz w:val="36"/>
      <w:szCs w:val="36"/>
    </w:rPr>
  </w:style>
  <w:style w:type="paragraph" w:customStyle="1" w:styleId="ObjectiveBullets">
    <w:name w:val="ObjectiveBullets"/>
    <w:basedOn w:val="Normal"/>
    <w:pPr>
      <w:keepNext/>
      <w:numPr>
        <w:numId w:val="1"/>
      </w:numPr>
      <w:spacing w:before="60" w:after="60"/>
      <w:ind w:hanging="360"/>
      <w:outlineLvl w:val="2"/>
    </w:pPr>
    <w:rPr>
      <w:rFonts w:ascii="Times New Roman" w:hAnsi="Times New Roman"/>
      <w:sz w:val="28"/>
    </w:rPr>
  </w:style>
  <w:style w:type="paragraph" w:styleId="TOC2">
    <w:name w:val="toc 2"/>
    <w:basedOn w:val="Normal"/>
    <w:next w:val="Normal"/>
    <w:autoRedefine/>
    <w:semiHidden/>
    <w:pPr>
      <w:ind w:left="240"/>
    </w:pPr>
    <w:rPr>
      <w:rFonts w:ascii="Arial" w:hAnsi="Arial" w:cs="Arial"/>
    </w:rPr>
  </w:style>
  <w:style w:type="paragraph" w:customStyle="1" w:styleId="NumberSteps">
    <w:name w:val="NumberSteps"/>
    <w:basedOn w:val="Normal"/>
    <w:pPr>
      <w:numPr>
        <w:numId w:val="2"/>
      </w:numPr>
      <w:spacing w:before="60" w:after="60"/>
    </w:pPr>
    <w:rPr>
      <w:rFonts w:ascii="Times New Roman" w:hAnsi="Times New Roman"/>
      <w:szCs w:val="24"/>
    </w:rPr>
  </w:style>
  <w:style w:type="paragraph" w:customStyle="1" w:styleId="Notation">
    <w:name w:val="Notation"/>
    <w:basedOn w:val="Normal"/>
    <w:next w:val="Normal"/>
    <w:rPr>
      <w:rFonts w:ascii="Times New Roman" w:hAnsi="Times New Roman"/>
      <w:b/>
      <w:smallCaps/>
    </w:rPr>
  </w:style>
  <w:style w:type="character" w:styleId="Hyperlink">
    <w:name w:val="Hyperlink"/>
    <w:rsid w:val="00CC6F96"/>
    <w:rPr>
      <w:color w:val="0000FF"/>
      <w:u w:val="single"/>
    </w:rPr>
  </w:style>
  <w:style w:type="paragraph" w:styleId="TOC1">
    <w:name w:val="toc 1"/>
    <w:basedOn w:val="Normal"/>
    <w:next w:val="Normal"/>
    <w:autoRedefine/>
    <w:uiPriority w:val="39"/>
    <w:rsid w:val="00CC6F96"/>
    <w:rPr>
      <w:rFonts w:ascii="Times New Roman" w:hAnsi="Times New Roman"/>
      <w:szCs w:val="24"/>
      <w:lang w:val="en-US" w:bidi="ar-SA"/>
    </w:rPr>
  </w:style>
  <w:style w:type="paragraph" w:styleId="BalloonText">
    <w:name w:val="Balloon Text"/>
    <w:basedOn w:val="Normal"/>
    <w:link w:val="BalloonTextChar"/>
    <w:uiPriority w:val="99"/>
    <w:semiHidden/>
    <w:unhideWhenUsed/>
    <w:rsid w:val="00D56C82"/>
    <w:rPr>
      <w:rFonts w:ascii="Tahoma" w:hAnsi="Tahoma" w:cs="Tahoma"/>
      <w:sz w:val="16"/>
      <w:szCs w:val="16"/>
    </w:rPr>
  </w:style>
  <w:style w:type="character" w:customStyle="1" w:styleId="BalloonTextChar">
    <w:name w:val="Balloon Text Char"/>
    <w:link w:val="BalloonText"/>
    <w:uiPriority w:val="99"/>
    <w:semiHidden/>
    <w:rsid w:val="00D56C82"/>
    <w:rPr>
      <w:rFonts w:ascii="Tahoma" w:hAnsi="Tahoma" w:cs="Tahoma"/>
      <w:sz w:val="16"/>
      <w:szCs w:val="16"/>
      <w:lang w:val="en-GB" w:bidi="he-IL"/>
    </w:rPr>
  </w:style>
  <w:style w:type="paragraph" w:customStyle="1" w:styleId="A-Line">
    <w:name w:val="A-Line"/>
    <w:basedOn w:val="Normal"/>
    <w:rsid w:val="005C2C55"/>
    <w:pPr>
      <w:pBdr>
        <w:bottom w:val="single" w:sz="6" w:space="1" w:color="auto"/>
      </w:pBdr>
      <w:autoSpaceDE w:val="0"/>
      <w:autoSpaceDN w:val="0"/>
      <w:adjustRightInd w:val="0"/>
      <w:spacing w:before="240"/>
      <w:ind w:right="389"/>
    </w:pPr>
    <w:rPr>
      <w:rFonts w:ascii="Times New Roman" w:hAnsi="Times New Roman"/>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612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61C26-E3FA-4130-A0AC-65B02F793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713</Words>
  <Characters>3270</Characters>
  <Application>Microsoft Office Word</Application>
  <DocSecurity>0</DocSecurity>
  <Lines>99</Lines>
  <Paragraphs>41</Paragraphs>
  <ScaleCrop>false</ScaleCrop>
  <HeadingPairs>
    <vt:vector size="2" baseType="variant">
      <vt:variant>
        <vt:lpstr>Title</vt:lpstr>
      </vt:variant>
      <vt:variant>
        <vt:i4>1</vt:i4>
      </vt:variant>
    </vt:vector>
  </HeadingPairs>
  <TitlesOfParts>
    <vt:vector size="1" baseType="lpstr">
      <vt:lpstr>Introduction to Excel 2010</vt:lpstr>
    </vt:vector>
  </TitlesOfParts>
  <Company>TCS</Company>
  <LinksUpToDate>false</LinksUpToDate>
  <CharactersWithSpaces>3942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to Excel 2013</dc:title>
  <dc:subject>Contents</dc:subject>
  <dc:creator>CWC AUTHOR</dc:creator>
  <cp:keywords/>
  <dc:description>Contents</dc:description>
  <cp:lastModifiedBy>Mike Aubrey</cp:lastModifiedBy>
  <cp:revision>5</cp:revision>
  <cp:lastPrinted>2009-12-31T14:18:00Z</cp:lastPrinted>
  <dcterms:created xsi:type="dcterms:W3CDTF">2013-01-05T17:10:00Z</dcterms:created>
  <dcterms:modified xsi:type="dcterms:W3CDTF">2013-01-22T12:25:00Z</dcterms:modified>
</cp:coreProperties>
</file>